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ES"/>
        </w:rPr>
        <w:id w:val="-1060325060"/>
        <w:docPartObj>
          <w:docPartGallery w:val="Cover Pages"/>
          <w:docPartUnique/>
        </w:docPartObj>
      </w:sdtPr>
      <w:sdtEndPr>
        <w:rPr>
          <w:rFonts w:eastAsia="Times New Roman" w:cstheme="minorHAnsi"/>
          <w:b/>
          <w:bCs/>
          <w:sz w:val="22"/>
          <w:szCs w:val="22"/>
          <w:lang w:eastAsia="pt-PT"/>
        </w:rPr>
      </w:sdtEndPr>
      <w:sdtContent>
        <w:p w14:paraId="27E0821F" w14:textId="3002EAFD" w:rsidR="002341D5" w:rsidRPr="00994CC3" w:rsidRDefault="00DD5BC0">
          <w:pPr>
            <w:rPr>
              <w:lang w:val="es-ES"/>
            </w:rPr>
          </w:pPr>
          <w:r w:rsidRPr="00994CC3">
            <w:rPr>
              <w:noProof/>
              <w:lang w:val="es-ES"/>
            </w:rPr>
            <w:drawing>
              <wp:anchor distT="0" distB="0" distL="114300" distR="114300" simplePos="0" relativeHeight="251664384" behindDoc="1" locked="0" layoutInCell="1" allowOverlap="1" wp14:anchorId="16E75BDD" wp14:editId="74F63986">
                <wp:simplePos x="0" y="0"/>
                <wp:positionH relativeFrom="column">
                  <wp:posOffset>-316865</wp:posOffset>
                </wp:positionH>
                <wp:positionV relativeFrom="paragraph">
                  <wp:posOffset>111237</wp:posOffset>
                </wp:positionV>
                <wp:extent cx="1633855" cy="279400"/>
                <wp:effectExtent l="0" t="0" r="4445" b="0"/>
                <wp:wrapNone/>
                <wp:docPr id="2" name="Picture 10" descr="cirurgia-mamari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irurgia-mamaria2018.jpg"/>
                        <pic:cNvPicPr>
                          <a:picLocks noChangeAspect="1"/>
                        </pic:cNvPicPr>
                      </pic:nvPicPr>
                      <pic:blipFill rotWithShape="1">
                        <a:blip r:embed="rId7" cstate="print">
                          <a:extLst>
                            <a:ext uri="{BEBA8EAE-BF5A-486C-A8C5-ECC9F3942E4B}">
                              <a14:imgProps xmlns:a14="http://schemas.microsoft.com/office/drawing/2010/main">
                                <a14:imgLayer r:embed="rId8">
                                  <a14:imgEffect>
                                    <a14:colorTemperature colorTemp="72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l="46925" t="12693" r="15959" b="72123"/>
                        <a:stretch/>
                      </pic:blipFill>
                      <pic:spPr>
                        <a:xfrm>
                          <a:off x="0" y="0"/>
                          <a:ext cx="1633855" cy="279400"/>
                        </a:xfrm>
                        <a:prstGeom prst="rect">
                          <a:avLst/>
                        </a:prstGeom>
                      </pic:spPr>
                    </pic:pic>
                  </a:graphicData>
                </a:graphic>
                <wp14:sizeRelH relativeFrom="page">
                  <wp14:pctWidth>0</wp14:pctWidth>
                </wp14:sizeRelH>
                <wp14:sizeRelV relativeFrom="page">
                  <wp14:pctHeight>0</wp14:pctHeight>
                </wp14:sizeRelV>
              </wp:anchor>
            </w:drawing>
          </w:r>
          <w:r w:rsidR="002341D5" w:rsidRPr="00994CC3">
            <w:rPr>
              <w:noProof/>
              <w:lang w:val="es-ES"/>
            </w:rPr>
            <mc:AlternateContent>
              <mc:Choice Requires="wps">
                <w:drawing>
                  <wp:anchor distT="0" distB="0" distL="114300" distR="114300" simplePos="0" relativeHeight="251660288" behindDoc="0" locked="0" layoutInCell="1" allowOverlap="1" wp14:anchorId="534B4FB9" wp14:editId="7AFDB69C">
                    <wp:simplePos x="0" y="0"/>
                    <wp:positionH relativeFrom="margin">
                      <wp:posOffset>4905520</wp:posOffset>
                    </wp:positionH>
                    <wp:positionV relativeFrom="page">
                      <wp:posOffset>386080</wp:posOffset>
                    </wp:positionV>
                    <wp:extent cx="594360" cy="987425"/>
                    <wp:effectExtent l="0" t="0" r="0" b="6350"/>
                    <wp:wrapNone/>
                    <wp:docPr id="130" name="Retâ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solidFill>
                              <a:srgbClr val="FFC0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030EE" w14:textId="654C454D" w:rsidR="002341D5" w:rsidRDefault="002341D5">
                                <w:pPr>
                                  <w:pStyle w:val="SemEspaamento"/>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34B4FB9" id="Retângulo 130" o:spid="_x0000_s1026" style="position:absolute;margin-left:386.25pt;margin-top:30.4pt;width:46.8pt;height:77.75pt;z-index:251660288;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" fillcolor="#ffc0dc" stroked="f" strokeweight="1pt">
                    <o:lock v:ext="edit" aspectratio="t"/>
                    <v:textbox inset="3.6pt,,3.6pt">
                      <w:txbxContent>
                        <w:p w14:paraId="14C030EE" w14:textId="654C454D" w:rsidR="002341D5" w:rsidRDefault="002341D5">
                          <w:pPr>
                            <w:pStyle w:val="SemEspaamento"/>
                            <w:jc w:val="right"/>
                            <w:rPr>
                              <w:color w:val="FFFFFF" w:themeColor="background1"/>
                              <w:sz w:val="24"/>
                              <w:szCs w:val="24"/>
                            </w:rPr>
                          </w:pPr>
                        </w:p>
                      </w:txbxContent>
                    </v:textbox>
                    <w10:wrap anchorx="margin" anchory="page"/>
                  </v:rect>
                </w:pict>
              </mc:Fallback>
            </mc:AlternateContent>
          </w:r>
          <w:r w:rsidR="002341D5" w:rsidRPr="00994CC3">
            <w:rPr>
              <w:noProof/>
              <w:lang w:val="es-ES"/>
            </w:rPr>
            <w:drawing>
              <wp:anchor distT="0" distB="0" distL="114300" distR="114300" simplePos="0" relativeHeight="251665408" behindDoc="0" locked="0" layoutInCell="1" allowOverlap="1" wp14:anchorId="78E670C6" wp14:editId="2FE61A6E">
                <wp:simplePos x="0" y="0"/>
                <wp:positionH relativeFrom="column">
                  <wp:posOffset>-338600</wp:posOffset>
                </wp:positionH>
                <wp:positionV relativeFrom="paragraph">
                  <wp:posOffset>-332740</wp:posOffset>
                </wp:positionV>
                <wp:extent cx="2262081" cy="37039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62081" cy="370390"/>
                        </a:xfrm>
                        <a:prstGeom prst="rect">
                          <a:avLst/>
                        </a:prstGeom>
                      </pic:spPr>
                    </pic:pic>
                  </a:graphicData>
                </a:graphic>
                <wp14:sizeRelH relativeFrom="page">
                  <wp14:pctWidth>0</wp14:pctWidth>
                </wp14:sizeRelH>
                <wp14:sizeRelV relativeFrom="page">
                  <wp14:pctHeight>0</wp14:pctHeight>
                </wp14:sizeRelV>
              </wp:anchor>
            </w:drawing>
          </w:r>
        </w:p>
        <w:p w14:paraId="4A8CFABD" w14:textId="30821B1D" w:rsidR="002341D5" w:rsidRPr="00994CC3" w:rsidRDefault="002341D5" w:rsidP="002341D5">
          <w:pPr>
            <w:pStyle w:val="Cabealho"/>
            <w:rPr>
              <w:lang w:val="es-ES"/>
            </w:rPr>
          </w:pPr>
        </w:p>
        <w:p w14:paraId="1D7C131B" w14:textId="0D591603" w:rsidR="002341D5" w:rsidRPr="00994CC3" w:rsidRDefault="002341D5" w:rsidP="002341D5">
          <w:pPr>
            <w:pStyle w:val="Cabealho"/>
            <w:rPr>
              <w:lang w:val="es-ES"/>
            </w:rPr>
          </w:pPr>
        </w:p>
        <w:p w14:paraId="73311E01" w14:textId="53589C42" w:rsidR="002341D5" w:rsidRPr="00994CC3" w:rsidRDefault="002341D5">
          <w:pPr>
            <w:rPr>
              <w:rFonts w:eastAsia="Times New Roman" w:cstheme="minorHAnsi"/>
              <w:b/>
              <w:bCs/>
              <w:sz w:val="22"/>
              <w:szCs w:val="22"/>
              <w:lang w:val="es-ES" w:eastAsia="pt-PT"/>
            </w:rPr>
          </w:pPr>
          <w:r w:rsidRPr="00994CC3">
            <w:rPr>
              <w:noProof/>
              <w:lang w:val="es-ES"/>
            </w:rPr>
            <mc:AlternateContent>
              <mc:Choice Requires="wpg">
                <w:drawing>
                  <wp:anchor distT="0" distB="0" distL="114300" distR="114300" simplePos="0" relativeHeight="251659264" behindDoc="1" locked="0" layoutInCell="1" allowOverlap="1" wp14:anchorId="11F120E3" wp14:editId="77C877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381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a:solidFill>
                              <a:schemeClr val="bg2">
                                <a:lumMod val="90000"/>
                              </a:schemeClr>
                            </a:solidFill>
                          </wpg:grpSpPr>
                          <wps:wsp>
                            <wps:cNvPr id="126" name="Forma Liv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65C1830F" w14:textId="2862C031" w:rsidR="002341D5" w:rsidRPr="002341D5" w:rsidRDefault="002341D5">
                                  <w:pPr>
                                    <w:rPr>
                                      <w:color w:val="FFFFFF" w:themeColor="background1"/>
                                      <w:sz w:val="10"/>
                                      <w:szCs w:val="10"/>
                                    </w:rPr>
                                  </w:pPr>
                                </w:p>
                              </w:txbxContent>
                            </wps:txbx>
                            <wps:bodyPr rot="0" vert="horz" wrap="square" lIns="914400" tIns="1097280" rIns="1097280" bIns="1097280" anchor="b" anchorCtr="0" upright="1">
                              <a:noAutofit/>
                            </wps:bodyPr>
                          </wps:wsp>
                          <wps:wsp>
                            <wps:cNvPr id="127" name="Forma Liv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1F120E3"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">
                    <o:lock v:ext="edit" aspectratio="t"/>
                    <v:shape id="Forma Livre 10" o:spid="_x0000_s1028"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65C1830F" w14:textId="2862C031" w:rsidR="002341D5" w:rsidRPr="002341D5" w:rsidRDefault="002341D5">
                            <w:pPr>
                              <w:rPr>
                                <w:color w:val="FFFFFF" w:themeColor="background1"/>
                                <w:sz w:val="10"/>
                                <w:szCs w:val="10"/>
                              </w:rPr>
                            </w:pPr>
                          </w:p>
                        </w:txbxContent>
                      </v:textbox>
                    </v:shape>
                    <v:shape id="Forma Livre 11" o:spid="_x0000_s1029"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p>
      </w:sdtContent>
    </w:sdt>
    <w:p w14:paraId="0BF1C7FF" w14:textId="3BAF4BB2" w:rsidR="001E23A3" w:rsidRPr="00994CC3" w:rsidRDefault="001E23A3" w:rsidP="001E23A3">
      <w:pPr>
        <w:spacing w:line="276" w:lineRule="auto"/>
        <w:ind w:firstLine="142"/>
        <w:jc w:val="center"/>
        <w:rPr>
          <w:rFonts w:cstheme="minorHAnsi"/>
          <w:b/>
          <w:sz w:val="40"/>
          <w:lang w:val="es-ES"/>
        </w:rPr>
      </w:pPr>
    </w:p>
    <w:p w14:paraId="4EF7CA4C" w14:textId="1318AF43" w:rsidR="002341D5" w:rsidRPr="00994CC3" w:rsidRDefault="002341D5" w:rsidP="001E23A3">
      <w:pPr>
        <w:spacing w:line="276" w:lineRule="auto"/>
        <w:ind w:firstLine="142"/>
        <w:jc w:val="center"/>
        <w:rPr>
          <w:rFonts w:cstheme="minorHAnsi"/>
          <w:b/>
          <w:sz w:val="40"/>
          <w:lang w:val="es-ES"/>
        </w:rPr>
      </w:pPr>
    </w:p>
    <w:p w14:paraId="3508552A" w14:textId="77777777" w:rsidR="002341D5" w:rsidRPr="00994CC3" w:rsidRDefault="002341D5" w:rsidP="001E23A3">
      <w:pPr>
        <w:spacing w:line="276" w:lineRule="auto"/>
        <w:ind w:firstLine="142"/>
        <w:jc w:val="center"/>
        <w:rPr>
          <w:rFonts w:cstheme="minorHAnsi"/>
          <w:b/>
          <w:sz w:val="40"/>
          <w:lang w:val="es-ES"/>
        </w:rPr>
      </w:pPr>
    </w:p>
    <w:p w14:paraId="1421AE0C" w14:textId="32400970" w:rsidR="005775A7" w:rsidRPr="009E5494" w:rsidRDefault="00DD5BC0" w:rsidP="005775A7">
      <w:pPr>
        <w:spacing w:line="360" w:lineRule="auto"/>
        <w:jc w:val="center"/>
        <w:rPr>
          <w:rFonts w:eastAsia="Times New Roman" w:cstheme="minorHAnsi"/>
          <w:bCs/>
          <w:color w:val="F2F2F2" w:themeColor="background1" w:themeShade="F2"/>
          <w:sz w:val="28"/>
          <w:szCs w:val="28"/>
          <w:lang w:eastAsia="pt-PT"/>
        </w:rPr>
      </w:pPr>
      <w:r w:rsidRPr="00994CC3">
        <w:rPr>
          <w:rFonts w:eastAsia="Times New Roman" w:cstheme="minorHAnsi"/>
          <w:bCs/>
          <w:color w:val="F2F2F2" w:themeColor="background1" w:themeShade="F2"/>
          <w:sz w:val="28"/>
          <w:szCs w:val="28"/>
          <w:lang w:val="es-ES" w:eastAsia="pt-PT"/>
        </w:rPr>
        <w:t xml:space="preserve">REGISTRO </w:t>
      </w:r>
      <w:r w:rsidR="001E23A3" w:rsidRPr="00994CC3">
        <w:rPr>
          <w:rFonts w:eastAsia="Times New Roman" w:cstheme="minorHAnsi"/>
          <w:bCs/>
          <w:color w:val="F2F2F2" w:themeColor="background1" w:themeShade="F2"/>
          <w:sz w:val="28"/>
          <w:szCs w:val="28"/>
          <w:lang w:val="es-ES" w:eastAsia="pt-PT"/>
        </w:rPr>
        <w:t xml:space="preserve">IBÉRICO </w:t>
      </w:r>
      <w:r w:rsidR="005775A7">
        <w:rPr>
          <w:rFonts w:eastAsia="Times New Roman" w:cstheme="minorHAnsi"/>
          <w:bCs/>
          <w:color w:val="F2F2F2" w:themeColor="background1" w:themeShade="F2"/>
          <w:sz w:val="28"/>
          <w:szCs w:val="28"/>
          <w:lang w:eastAsia="pt-PT"/>
        </w:rPr>
        <w:t>DE REC</w:t>
      </w:r>
      <w:r w:rsidR="005775A7">
        <w:rPr>
          <w:rFonts w:eastAsia="Times New Roman" w:cstheme="minorHAnsi"/>
          <w:bCs/>
          <w:color w:val="F2F2F2" w:themeColor="background1" w:themeShade="F2"/>
          <w:sz w:val="28"/>
          <w:szCs w:val="28"/>
          <w:lang w:eastAsia="pt-PT"/>
        </w:rPr>
        <w:t>AÍDS</w:t>
      </w:r>
      <w:r w:rsidR="005775A7">
        <w:rPr>
          <w:rFonts w:eastAsia="Times New Roman" w:cstheme="minorHAnsi"/>
          <w:bCs/>
          <w:color w:val="F2F2F2" w:themeColor="background1" w:themeShade="F2"/>
          <w:sz w:val="28"/>
          <w:szCs w:val="28"/>
          <w:lang w:eastAsia="pt-PT"/>
        </w:rPr>
        <w:t xml:space="preserve"> LOCA</w:t>
      </w:r>
      <w:r w:rsidR="005775A7">
        <w:rPr>
          <w:rFonts w:eastAsia="Times New Roman" w:cstheme="minorHAnsi"/>
          <w:bCs/>
          <w:color w:val="F2F2F2" w:themeColor="background1" w:themeShade="F2"/>
          <w:sz w:val="28"/>
          <w:szCs w:val="28"/>
          <w:lang w:eastAsia="pt-PT"/>
        </w:rPr>
        <w:t>LES DESPUÉS DE U</w:t>
      </w:r>
      <w:r w:rsidR="009E1FBB">
        <w:rPr>
          <w:rFonts w:eastAsia="Times New Roman" w:cstheme="minorHAnsi"/>
          <w:bCs/>
          <w:color w:val="F2F2F2" w:themeColor="background1" w:themeShade="F2"/>
          <w:sz w:val="28"/>
          <w:szCs w:val="28"/>
          <w:lang w:eastAsia="pt-PT"/>
        </w:rPr>
        <w:t>N</w:t>
      </w:r>
      <w:r w:rsidR="005775A7">
        <w:rPr>
          <w:rFonts w:eastAsia="Times New Roman" w:cstheme="minorHAnsi"/>
          <w:bCs/>
          <w:color w:val="F2F2F2" w:themeColor="background1" w:themeShade="F2"/>
          <w:sz w:val="28"/>
          <w:szCs w:val="28"/>
          <w:lang w:eastAsia="pt-PT"/>
        </w:rPr>
        <w:t>A CIRURGÍA</w:t>
      </w:r>
      <w:r w:rsidR="005775A7">
        <w:rPr>
          <w:rFonts w:eastAsia="Times New Roman" w:cstheme="minorHAnsi"/>
          <w:bCs/>
          <w:color w:val="F2F2F2" w:themeColor="background1" w:themeShade="F2"/>
          <w:sz w:val="28"/>
          <w:szCs w:val="28"/>
          <w:lang w:eastAsia="pt-PT"/>
        </w:rPr>
        <w:t xml:space="preserve"> </w:t>
      </w:r>
      <w:r w:rsidR="005775A7" w:rsidRPr="00D54BF4">
        <w:rPr>
          <w:rFonts w:eastAsia="Times New Roman" w:cstheme="minorHAnsi"/>
          <w:bCs/>
          <w:color w:val="F2F2F2" w:themeColor="background1" w:themeShade="F2"/>
          <w:sz w:val="28"/>
          <w:szCs w:val="28"/>
          <w:lang w:eastAsia="pt-PT"/>
        </w:rPr>
        <w:t>CONSERVADOR</w:t>
      </w:r>
      <w:r w:rsidR="005775A7" w:rsidRPr="00D54BF4">
        <w:rPr>
          <w:rFonts w:eastAsia="Times New Roman" w:cstheme="minorHAnsi"/>
          <w:bCs/>
          <w:color w:val="F2F2F2" w:themeColor="background1" w:themeShade="F2"/>
          <w:sz w:val="28"/>
          <w:szCs w:val="28"/>
          <w:lang w:eastAsia="pt-PT"/>
        </w:rPr>
        <w:t>A</w:t>
      </w:r>
      <w:r w:rsidR="005775A7" w:rsidRPr="00D54BF4">
        <w:rPr>
          <w:rFonts w:eastAsia="Times New Roman" w:cstheme="minorHAnsi"/>
          <w:bCs/>
          <w:color w:val="F2F2F2" w:themeColor="background1" w:themeShade="F2"/>
          <w:sz w:val="28"/>
          <w:szCs w:val="28"/>
          <w:lang w:eastAsia="pt-PT"/>
        </w:rPr>
        <w:t xml:space="preserve"> </w:t>
      </w:r>
      <w:r w:rsidR="00D54BF4">
        <w:rPr>
          <w:rFonts w:eastAsia="Times New Roman" w:cstheme="minorHAnsi"/>
          <w:bCs/>
          <w:color w:val="F2F2F2" w:themeColor="background1" w:themeShade="F2"/>
          <w:sz w:val="28"/>
          <w:szCs w:val="28"/>
          <w:lang w:eastAsia="pt-PT"/>
        </w:rPr>
        <w:t xml:space="preserve">DEL </w:t>
      </w:r>
      <w:r w:rsidR="005775A7" w:rsidRPr="00D54BF4">
        <w:rPr>
          <w:rFonts w:eastAsia="Times New Roman" w:cstheme="minorHAnsi"/>
          <w:bCs/>
          <w:color w:val="F2F2F2" w:themeColor="background1" w:themeShade="F2"/>
          <w:sz w:val="28"/>
          <w:szCs w:val="28"/>
          <w:lang w:eastAsia="pt-PT"/>
        </w:rPr>
        <w:t>C</w:t>
      </w:r>
      <w:r w:rsidR="00D54BF4">
        <w:rPr>
          <w:rFonts w:eastAsia="Times New Roman" w:cstheme="minorHAnsi"/>
          <w:bCs/>
          <w:color w:val="F2F2F2" w:themeColor="background1" w:themeShade="F2"/>
          <w:sz w:val="28"/>
          <w:szCs w:val="28"/>
          <w:lang w:eastAsia="pt-PT"/>
        </w:rPr>
        <w:t>Á</w:t>
      </w:r>
      <w:r w:rsidR="005775A7" w:rsidRPr="00D54BF4">
        <w:rPr>
          <w:rFonts w:eastAsia="Times New Roman" w:cstheme="minorHAnsi"/>
          <w:bCs/>
          <w:color w:val="F2F2F2" w:themeColor="background1" w:themeShade="F2"/>
          <w:sz w:val="28"/>
          <w:szCs w:val="28"/>
          <w:lang w:eastAsia="pt-PT"/>
        </w:rPr>
        <w:t>NC</w:t>
      </w:r>
      <w:r w:rsidR="005775A7" w:rsidRPr="00D54BF4">
        <w:rPr>
          <w:rFonts w:eastAsia="Times New Roman" w:cstheme="minorHAnsi"/>
          <w:bCs/>
          <w:color w:val="F2F2F2" w:themeColor="background1" w:themeShade="F2"/>
          <w:sz w:val="28"/>
          <w:szCs w:val="28"/>
          <w:lang w:eastAsia="pt-PT"/>
        </w:rPr>
        <w:t>ER</w:t>
      </w:r>
      <w:r w:rsidR="005775A7" w:rsidRPr="00D54BF4">
        <w:rPr>
          <w:rFonts w:eastAsia="Times New Roman" w:cstheme="minorHAnsi"/>
          <w:bCs/>
          <w:color w:val="F2F2F2" w:themeColor="background1" w:themeShade="F2"/>
          <w:sz w:val="28"/>
          <w:szCs w:val="28"/>
          <w:lang w:eastAsia="pt-PT"/>
        </w:rPr>
        <w:t xml:space="preserve"> D</w:t>
      </w:r>
      <w:r w:rsidR="005775A7" w:rsidRPr="00D54BF4">
        <w:rPr>
          <w:rFonts w:eastAsia="Times New Roman" w:cstheme="minorHAnsi"/>
          <w:bCs/>
          <w:color w:val="F2F2F2" w:themeColor="background1" w:themeShade="F2"/>
          <w:sz w:val="28"/>
          <w:szCs w:val="28"/>
          <w:lang w:eastAsia="pt-PT"/>
        </w:rPr>
        <w:t>E</w:t>
      </w:r>
      <w:r w:rsidR="005775A7" w:rsidRPr="00D54BF4">
        <w:rPr>
          <w:rFonts w:eastAsia="Times New Roman" w:cstheme="minorHAnsi"/>
          <w:bCs/>
          <w:color w:val="F2F2F2" w:themeColor="background1" w:themeShade="F2"/>
          <w:sz w:val="28"/>
          <w:szCs w:val="28"/>
          <w:lang w:eastAsia="pt-PT"/>
        </w:rPr>
        <w:t xml:space="preserve"> MAMA - AECIMA</w:t>
      </w:r>
    </w:p>
    <w:p w14:paraId="74DD1B1E" w14:textId="77777777" w:rsidR="001E23A3" w:rsidRPr="005775A7" w:rsidRDefault="001E23A3" w:rsidP="001E23A3">
      <w:pPr>
        <w:spacing w:line="276" w:lineRule="auto"/>
        <w:ind w:firstLine="142"/>
        <w:jc w:val="center"/>
        <w:rPr>
          <w:rFonts w:cstheme="minorHAnsi"/>
          <w:b/>
          <w:sz w:val="40"/>
        </w:rPr>
      </w:pPr>
    </w:p>
    <w:p w14:paraId="0BF49957" w14:textId="1BB7EC19" w:rsidR="001E23A3" w:rsidRPr="00994CC3" w:rsidRDefault="001E23A3" w:rsidP="002341D5">
      <w:pPr>
        <w:spacing w:line="276" w:lineRule="auto"/>
        <w:rPr>
          <w:rFonts w:cstheme="minorHAnsi"/>
          <w:b/>
          <w:sz w:val="40"/>
          <w:lang w:val="es-ES"/>
        </w:rPr>
      </w:pPr>
    </w:p>
    <w:p w14:paraId="79E94BA0" w14:textId="77777777" w:rsidR="002341D5" w:rsidRPr="00994CC3" w:rsidRDefault="002341D5" w:rsidP="002341D5">
      <w:pPr>
        <w:spacing w:line="276" w:lineRule="auto"/>
        <w:rPr>
          <w:rFonts w:cstheme="minorHAnsi"/>
          <w:b/>
          <w:sz w:val="40"/>
          <w:lang w:val="es-ES"/>
        </w:rPr>
      </w:pPr>
    </w:p>
    <w:p w14:paraId="7A6E55CE" w14:textId="77777777" w:rsidR="001E23A3" w:rsidRPr="00994CC3" w:rsidRDefault="001E23A3" w:rsidP="001E23A3">
      <w:pPr>
        <w:spacing w:line="276" w:lineRule="auto"/>
        <w:ind w:firstLine="142"/>
        <w:jc w:val="center"/>
        <w:rPr>
          <w:rFonts w:cstheme="minorHAnsi"/>
          <w:b/>
          <w:sz w:val="40"/>
          <w:lang w:val="es-ES"/>
        </w:rPr>
      </w:pPr>
    </w:p>
    <w:p w14:paraId="4DD5FA9C" w14:textId="7F3E51E0" w:rsidR="001E23A3" w:rsidRPr="00994CC3" w:rsidRDefault="001E23A3" w:rsidP="001E23A3">
      <w:pPr>
        <w:spacing w:line="276" w:lineRule="auto"/>
        <w:ind w:firstLine="142"/>
        <w:jc w:val="center"/>
        <w:rPr>
          <w:rFonts w:cstheme="minorHAnsi"/>
          <w:b/>
          <w:color w:val="404040" w:themeColor="text1" w:themeTint="BF"/>
          <w:sz w:val="48"/>
          <w:lang w:val="es-ES"/>
        </w:rPr>
      </w:pPr>
      <w:r w:rsidRPr="00994CC3">
        <w:rPr>
          <w:rFonts w:cstheme="minorHAnsi"/>
          <w:b/>
          <w:color w:val="404040" w:themeColor="text1" w:themeTint="BF"/>
          <w:sz w:val="48"/>
          <w:lang w:val="es-ES"/>
        </w:rPr>
        <w:t>PROTOCOLO DE ESTUD</w:t>
      </w:r>
      <w:r w:rsidR="00DD5BC0" w:rsidRPr="00994CC3">
        <w:rPr>
          <w:rFonts w:cstheme="minorHAnsi"/>
          <w:b/>
          <w:color w:val="404040" w:themeColor="text1" w:themeTint="BF"/>
          <w:sz w:val="48"/>
          <w:lang w:val="es-ES"/>
        </w:rPr>
        <w:t>I</w:t>
      </w:r>
      <w:r w:rsidRPr="00994CC3">
        <w:rPr>
          <w:rFonts w:cstheme="minorHAnsi"/>
          <w:b/>
          <w:color w:val="404040" w:themeColor="text1" w:themeTint="BF"/>
          <w:sz w:val="48"/>
          <w:lang w:val="es-ES"/>
        </w:rPr>
        <w:t>O</w:t>
      </w:r>
    </w:p>
    <w:p w14:paraId="177DA724" w14:textId="77777777" w:rsidR="00FC33CC" w:rsidRPr="00994CC3" w:rsidRDefault="00FC33CC" w:rsidP="00FC33CC">
      <w:pPr>
        <w:spacing w:line="360" w:lineRule="auto"/>
        <w:rPr>
          <w:rFonts w:eastAsia="Times New Roman" w:cstheme="minorHAnsi"/>
          <w:bCs/>
          <w:color w:val="518CD3"/>
          <w:sz w:val="40"/>
          <w:szCs w:val="36"/>
          <w:lang w:val="es-ES" w:eastAsia="pt-PT"/>
        </w:rPr>
      </w:pPr>
    </w:p>
    <w:p w14:paraId="13B665C6" w14:textId="576B20D0" w:rsidR="001E23A3" w:rsidRPr="00994CC3" w:rsidRDefault="001E23A3">
      <w:pPr>
        <w:spacing w:line="360" w:lineRule="auto"/>
        <w:jc w:val="center"/>
        <w:rPr>
          <w:rFonts w:eastAsia="Times New Roman" w:cstheme="minorHAnsi"/>
          <w:b/>
          <w:bCs/>
          <w:color w:val="FFEEFA"/>
          <w:sz w:val="44"/>
          <w:lang w:val="es-ES" w:eastAsia="pt-PT"/>
        </w:rPr>
      </w:pPr>
      <w:proofErr w:type="spellStart"/>
      <w:r w:rsidRPr="00994CC3">
        <w:rPr>
          <w:rFonts w:eastAsia="Times New Roman" w:cstheme="minorHAnsi"/>
          <w:b/>
          <w:bCs/>
          <w:color w:val="FFEEFA"/>
          <w:sz w:val="44"/>
          <w:lang w:val="es-ES" w:eastAsia="pt-PT"/>
        </w:rPr>
        <w:t>ReLoCC</w:t>
      </w:r>
      <w:proofErr w:type="spellEnd"/>
    </w:p>
    <w:p w14:paraId="6624A04B" w14:textId="007BD8D2" w:rsidR="002E2856" w:rsidRPr="00994CC3" w:rsidRDefault="009B1A24" w:rsidP="002E2856">
      <w:pPr>
        <w:spacing w:line="360" w:lineRule="auto"/>
        <w:jc w:val="center"/>
        <w:rPr>
          <w:rFonts w:eastAsia="Times New Roman" w:cstheme="minorHAnsi"/>
          <w:b/>
          <w:bCs/>
          <w:color w:val="7F7F7F" w:themeColor="text1" w:themeTint="80"/>
          <w:sz w:val="28"/>
          <w:lang w:val="es-ES" w:eastAsia="pt-PT"/>
        </w:rPr>
      </w:pPr>
      <w:r w:rsidRPr="00994CC3">
        <w:rPr>
          <w:rFonts w:eastAsia="Times New Roman" w:cstheme="minorHAnsi"/>
          <w:b/>
          <w:bCs/>
          <w:color w:val="FFEEFA"/>
          <w:sz w:val="36"/>
          <w:lang w:val="es-ES" w:eastAsia="pt-PT"/>
        </w:rPr>
        <w:t>R</w:t>
      </w:r>
      <w:r w:rsidRPr="00994CC3">
        <w:rPr>
          <w:rFonts w:eastAsia="Times New Roman" w:cstheme="minorHAnsi"/>
          <w:b/>
          <w:bCs/>
          <w:color w:val="FFEEFA"/>
          <w:sz w:val="28"/>
          <w:lang w:val="es-ES" w:eastAsia="pt-PT"/>
        </w:rPr>
        <w:t>e</w:t>
      </w:r>
      <w:r w:rsidRPr="00994CC3">
        <w:rPr>
          <w:rFonts w:eastAsia="Times New Roman" w:cstheme="minorHAnsi"/>
          <w:b/>
          <w:bCs/>
          <w:color w:val="7F7F7F" w:themeColor="text1" w:themeTint="80"/>
          <w:sz w:val="28"/>
          <w:lang w:val="es-ES" w:eastAsia="pt-PT"/>
        </w:rPr>
        <w:t>c</w:t>
      </w:r>
      <w:r w:rsidR="002E2856" w:rsidRPr="00994CC3">
        <w:rPr>
          <w:rFonts w:eastAsia="Times New Roman" w:cstheme="minorHAnsi"/>
          <w:b/>
          <w:bCs/>
          <w:color w:val="7F7F7F" w:themeColor="text1" w:themeTint="80"/>
          <w:sz w:val="28"/>
          <w:lang w:val="es-ES" w:eastAsia="pt-PT"/>
        </w:rPr>
        <w:t>aídas</w:t>
      </w:r>
      <w:r w:rsidRPr="00994CC3">
        <w:rPr>
          <w:rFonts w:eastAsia="Times New Roman" w:cstheme="minorHAnsi"/>
          <w:b/>
          <w:bCs/>
          <w:color w:val="7F7F7F" w:themeColor="text1" w:themeTint="80"/>
          <w:sz w:val="28"/>
          <w:lang w:val="es-ES" w:eastAsia="pt-PT"/>
        </w:rPr>
        <w:t xml:space="preserve"> </w:t>
      </w:r>
      <w:r w:rsidRPr="00994CC3">
        <w:rPr>
          <w:rFonts w:eastAsia="Times New Roman" w:cstheme="minorHAnsi"/>
          <w:b/>
          <w:bCs/>
          <w:color w:val="FFEEFA"/>
          <w:sz w:val="28"/>
          <w:lang w:val="es-ES" w:eastAsia="pt-PT"/>
        </w:rPr>
        <w:t>Lo</w:t>
      </w:r>
      <w:r w:rsidRPr="00994CC3">
        <w:rPr>
          <w:rFonts w:eastAsia="Times New Roman" w:cstheme="minorHAnsi"/>
          <w:b/>
          <w:bCs/>
          <w:color w:val="7F7F7F" w:themeColor="text1" w:themeTint="80"/>
          <w:sz w:val="28"/>
          <w:lang w:val="es-ES" w:eastAsia="pt-PT"/>
        </w:rPr>
        <w:t>ca</w:t>
      </w:r>
      <w:r w:rsidR="002E2856" w:rsidRPr="00994CC3">
        <w:rPr>
          <w:rFonts w:eastAsia="Times New Roman" w:cstheme="minorHAnsi"/>
          <w:b/>
          <w:bCs/>
          <w:color w:val="7F7F7F" w:themeColor="text1" w:themeTint="80"/>
          <w:sz w:val="28"/>
          <w:lang w:val="es-ES" w:eastAsia="pt-PT"/>
        </w:rPr>
        <w:t>les después de una</w:t>
      </w:r>
      <w:r w:rsidRPr="00994CC3">
        <w:rPr>
          <w:rFonts w:eastAsia="Times New Roman" w:cstheme="minorHAnsi"/>
          <w:b/>
          <w:bCs/>
          <w:color w:val="7F7F7F" w:themeColor="text1" w:themeTint="80"/>
          <w:sz w:val="28"/>
          <w:lang w:val="es-ES" w:eastAsia="pt-PT"/>
        </w:rPr>
        <w:t xml:space="preserve"> </w:t>
      </w:r>
      <w:r w:rsidRPr="00994CC3">
        <w:rPr>
          <w:rFonts w:eastAsia="Times New Roman" w:cstheme="minorHAnsi"/>
          <w:b/>
          <w:bCs/>
          <w:color w:val="FFEEFA"/>
          <w:sz w:val="28"/>
          <w:lang w:val="es-ES" w:eastAsia="pt-PT"/>
        </w:rPr>
        <w:t>C</w:t>
      </w:r>
      <w:r w:rsidRPr="00994CC3">
        <w:rPr>
          <w:rFonts w:eastAsia="Times New Roman" w:cstheme="minorHAnsi"/>
          <w:b/>
          <w:bCs/>
          <w:color w:val="7F7F7F" w:themeColor="text1" w:themeTint="80"/>
          <w:sz w:val="28"/>
          <w:lang w:val="es-ES" w:eastAsia="pt-PT"/>
        </w:rPr>
        <w:t>irug</w:t>
      </w:r>
      <w:r w:rsidR="002E2856" w:rsidRPr="00994CC3">
        <w:rPr>
          <w:rFonts w:eastAsia="Times New Roman" w:cstheme="minorHAnsi"/>
          <w:b/>
          <w:bCs/>
          <w:color w:val="7F7F7F" w:themeColor="text1" w:themeTint="80"/>
          <w:sz w:val="28"/>
          <w:lang w:val="es-ES" w:eastAsia="pt-PT"/>
        </w:rPr>
        <w:t>í</w:t>
      </w:r>
      <w:r w:rsidRPr="00994CC3">
        <w:rPr>
          <w:rFonts w:eastAsia="Times New Roman" w:cstheme="minorHAnsi"/>
          <w:b/>
          <w:bCs/>
          <w:color w:val="7F7F7F" w:themeColor="text1" w:themeTint="80"/>
          <w:sz w:val="28"/>
          <w:lang w:val="es-ES" w:eastAsia="pt-PT"/>
        </w:rPr>
        <w:t xml:space="preserve">a </w:t>
      </w:r>
      <w:r w:rsidRPr="00994CC3">
        <w:rPr>
          <w:rFonts w:eastAsia="Times New Roman" w:cstheme="minorHAnsi"/>
          <w:b/>
          <w:bCs/>
          <w:color w:val="FFEEFA"/>
          <w:sz w:val="28"/>
          <w:lang w:val="es-ES" w:eastAsia="pt-PT"/>
        </w:rPr>
        <w:t>C</w:t>
      </w:r>
      <w:r w:rsidRPr="00994CC3">
        <w:rPr>
          <w:rFonts w:eastAsia="Times New Roman" w:cstheme="minorHAnsi"/>
          <w:b/>
          <w:bCs/>
          <w:color w:val="7F7F7F" w:themeColor="text1" w:themeTint="80"/>
          <w:sz w:val="28"/>
          <w:lang w:val="es-ES" w:eastAsia="pt-PT"/>
        </w:rPr>
        <w:t>onservadora de mama</w:t>
      </w:r>
      <w:r w:rsidR="002E2856" w:rsidRPr="00994CC3">
        <w:rPr>
          <w:b/>
          <w:bCs/>
          <w:color w:val="4472C4" w:themeColor="accent1"/>
          <w:szCs w:val="28"/>
          <w:lang w:val="es-ES"/>
        </w:rPr>
        <w:t xml:space="preserve"> </w:t>
      </w:r>
    </w:p>
    <w:p w14:paraId="2AC89675" w14:textId="599CD6B4" w:rsidR="00F8419A" w:rsidRPr="00994CC3" w:rsidRDefault="00F8419A" w:rsidP="00F8419A">
      <w:pPr>
        <w:jc w:val="center"/>
        <w:rPr>
          <w:rFonts w:cstheme="minorHAnsi"/>
          <w:b/>
          <w:sz w:val="36"/>
          <w:lang w:val="es-ES"/>
        </w:rPr>
      </w:pPr>
    </w:p>
    <w:p w14:paraId="70E58F21" w14:textId="31B0D9BA" w:rsidR="002341D5" w:rsidRPr="00994CC3" w:rsidRDefault="002341D5" w:rsidP="00F8419A">
      <w:pPr>
        <w:jc w:val="center"/>
        <w:rPr>
          <w:rFonts w:cstheme="minorHAnsi"/>
          <w:b/>
          <w:sz w:val="36"/>
          <w:lang w:val="es-ES"/>
        </w:rPr>
      </w:pPr>
    </w:p>
    <w:p w14:paraId="689D8E68" w14:textId="7F6D23D0" w:rsidR="002341D5" w:rsidRPr="00994CC3" w:rsidRDefault="002341D5" w:rsidP="00F8419A">
      <w:pPr>
        <w:jc w:val="center"/>
        <w:rPr>
          <w:rFonts w:cstheme="minorHAnsi"/>
          <w:b/>
          <w:sz w:val="36"/>
          <w:lang w:val="es-ES"/>
        </w:rPr>
      </w:pPr>
    </w:p>
    <w:p w14:paraId="1903E251" w14:textId="77777777" w:rsidR="002341D5" w:rsidRPr="00994CC3" w:rsidRDefault="002341D5" w:rsidP="00F8419A">
      <w:pPr>
        <w:jc w:val="center"/>
        <w:rPr>
          <w:rFonts w:cstheme="minorHAnsi"/>
          <w:b/>
          <w:sz w:val="36"/>
          <w:lang w:val="es-ES"/>
        </w:rPr>
      </w:pPr>
    </w:p>
    <w:p w14:paraId="09F9A216" w14:textId="1BAC2B82" w:rsidR="002341D5" w:rsidRPr="00994CC3" w:rsidRDefault="002341D5" w:rsidP="005775A7">
      <w:pPr>
        <w:tabs>
          <w:tab w:val="left" w:pos="3723"/>
        </w:tabs>
        <w:rPr>
          <w:rFonts w:cstheme="minorHAnsi"/>
          <w:b/>
          <w:sz w:val="10"/>
          <w:szCs w:val="10"/>
          <w:lang w:val="es-ES"/>
        </w:rPr>
      </w:pPr>
    </w:p>
    <w:p w14:paraId="5FB32BE0" w14:textId="77777777" w:rsidR="002341D5" w:rsidRPr="00994CC3" w:rsidRDefault="002341D5" w:rsidP="00F8419A">
      <w:pPr>
        <w:jc w:val="center"/>
        <w:rPr>
          <w:rFonts w:cstheme="minorHAnsi"/>
          <w:b/>
          <w:sz w:val="10"/>
          <w:szCs w:val="10"/>
          <w:lang w:val="es-ES"/>
        </w:rPr>
      </w:pPr>
    </w:p>
    <w:p w14:paraId="4D93D716" w14:textId="77777777" w:rsidR="002341D5" w:rsidRPr="00994CC3" w:rsidRDefault="002341D5" w:rsidP="00F8419A">
      <w:pPr>
        <w:jc w:val="center"/>
        <w:rPr>
          <w:rFonts w:cstheme="minorHAnsi"/>
          <w:b/>
          <w:sz w:val="10"/>
          <w:szCs w:val="10"/>
          <w:lang w:val="es-ES"/>
        </w:rPr>
      </w:pPr>
    </w:p>
    <w:p w14:paraId="29EB486F" w14:textId="26EFB063" w:rsidR="008D0190" w:rsidRPr="00994CC3" w:rsidRDefault="008D0190" w:rsidP="008D0190">
      <w:pPr>
        <w:spacing w:line="360" w:lineRule="auto"/>
        <w:ind w:firstLine="284"/>
        <w:jc w:val="both"/>
        <w:rPr>
          <w:sz w:val="22"/>
          <w:lang w:val="es-ES"/>
        </w:rPr>
      </w:pPr>
      <w:r w:rsidRPr="00994CC3">
        <w:rPr>
          <w:sz w:val="22"/>
          <w:lang w:val="es-ES"/>
        </w:rPr>
        <w:t xml:space="preserve">El proyecto </w:t>
      </w:r>
      <w:proofErr w:type="spellStart"/>
      <w:r w:rsidRPr="00994CC3">
        <w:rPr>
          <w:b/>
          <w:sz w:val="22"/>
          <w:lang w:val="es-ES"/>
        </w:rPr>
        <w:t>ReLoCC</w:t>
      </w:r>
      <w:proofErr w:type="spellEnd"/>
      <w:r w:rsidRPr="00994CC3">
        <w:rPr>
          <w:b/>
          <w:sz w:val="22"/>
          <w:lang w:val="es-ES"/>
        </w:rPr>
        <w:t xml:space="preserve"> </w:t>
      </w:r>
      <w:r w:rsidRPr="00994CC3">
        <w:rPr>
          <w:sz w:val="22"/>
          <w:lang w:val="es-ES"/>
        </w:rPr>
        <w:t xml:space="preserve">es un ensayo </w:t>
      </w:r>
      <w:proofErr w:type="spellStart"/>
      <w:r w:rsidRPr="00994CC3">
        <w:rPr>
          <w:sz w:val="22"/>
          <w:lang w:val="es-ES"/>
        </w:rPr>
        <w:t>coorte</w:t>
      </w:r>
      <w:proofErr w:type="spellEnd"/>
      <w:r w:rsidRPr="00994CC3">
        <w:rPr>
          <w:sz w:val="22"/>
          <w:lang w:val="es-ES"/>
        </w:rPr>
        <w:t xml:space="preserve"> prospectivo, </w:t>
      </w:r>
      <w:proofErr w:type="spellStart"/>
      <w:r w:rsidRPr="00994CC3">
        <w:rPr>
          <w:sz w:val="22"/>
          <w:lang w:val="es-ES"/>
        </w:rPr>
        <w:t>multicéntrico</w:t>
      </w:r>
      <w:proofErr w:type="spellEnd"/>
      <w:r w:rsidRPr="00994CC3">
        <w:rPr>
          <w:sz w:val="22"/>
          <w:lang w:val="es-ES"/>
        </w:rPr>
        <w:t>, de fase 4 para registrar casos de recurrencia local después de una cirugía conservadora de mama en centros dedicados al tratamiento de la patología del cáncer de mama en España y en Portugal</w:t>
      </w:r>
      <w:r w:rsidR="00DD5BC0" w:rsidRPr="00994CC3">
        <w:rPr>
          <w:sz w:val="22"/>
          <w:lang w:val="es-ES"/>
        </w:rPr>
        <w:t>.</w:t>
      </w:r>
    </w:p>
    <w:p w14:paraId="544E886D" w14:textId="77777777" w:rsidR="00DD5BC0" w:rsidRPr="005775A7" w:rsidRDefault="00DD5BC0" w:rsidP="008D0190">
      <w:pPr>
        <w:spacing w:line="360" w:lineRule="auto"/>
        <w:ind w:firstLine="284"/>
        <w:jc w:val="both"/>
        <w:rPr>
          <w:sz w:val="40"/>
          <w:lang w:val="es-ES"/>
        </w:rPr>
      </w:pPr>
    </w:p>
    <w:p w14:paraId="6666EBF2" w14:textId="15768466" w:rsidR="002341D5" w:rsidRPr="00994CC3" w:rsidRDefault="002341D5" w:rsidP="002341D5">
      <w:pPr>
        <w:spacing w:line="276" w:lineRule="auto"/>
        <w:ind w:firstLine="142"/>
        <w:jc w:val="both"/>
        <w:rPr>
          <w:rFonts w:cstheme="minorHAnsi"/>
          <w:lang w:val="es-ES"/>
        </w:rPr>
      </w:pPr>
    </w:p>
    <w:p w14:paraId="5B71A00B" w14:textId="77777777" w:rsidR="001E23A3" w:rsidRPr="005775A7" w:rsidRDefault="001E23A3" w:rsidP="008D0190">
      <w:pPr>
        <w:spacing w:line="276" w:lineRule="auto"/>
        <w:rPr>
          <w:rFonts w:cstheme="minorHAnsi"/>
          <w:sz w:val="2"/>
          <w:lang w:val="es-ES"/>
        </w:rPr>
      </w:pPr>
    </w:p>
    <w:p w14:paraId="4BB87030" w14:textId="370DD798" w:rsidR="005775A7" w:rsidRPr="00994CC3" w:rsidRDefault="00F8419A" w:rsidP="005775A7">
      <w:pPr>
        <w:spacing w:line="276" w:lineRule="auto"/>
        <w:ind w:firstLine="142"/>
        <w:jc w:val="center"/>
        <w:rPr>
          <w:rFonts w:cstheme="minorHAnsi"/>
          <w:color w:val="808080" w:themeColor="background1" w:themeShade="80"/>
          <w:sz w:val="22"/>
          <w:lang w:val="es-ES"/>
        </w:rPr>
      </w:pPr>
      <w:r w:rsidRPr="00994CC3">
        <w:rPr>
          <w:rFonts w:cstheme="minorHAnsi"/>
          <w:color w:val="808080" w:themeColor="background1" w:themeShade="80"/>
          <w:sz w:val="22"/>
          <w:lang w:val="es-ES"/>
        </w:rPr>
        <w:t>Ver</w:t>
      </w:r>
      <w:r w:rsidR="00672BB2" w:rsidRPr="00994CC3">
        <w:rPr>
          <w:rFonts w:cstheme="minorHAnsi"/>
          <w:color w:val="808080" w:themeColor="background1" w:themeShade="80"/>
          <w:sz w:val="22"/>
          <w:lang w:val="es-ES"/>
        </w:rPr>
        <w:t>sión</w:t>
      </w:r>
      <w:r w:rsidRPr="00994CC3">
        <w:rPr>
          <w:rFonts w:cstheme="minorHAnsi"/>
          <w:color w:val="808080" w:themeColor="background1" w:themeShade="80"/>
          <w:sz w:val="22"/>
          <w:lang w:val="es-ES"/>
        </w:rPr>
        <w:t xml:space="preserve"> 1.0</w:t>
      </w:r>
    </w:p>
    <w:p w14:paraId="218353C9" w14:textId="0885735E" w:rsidR="007E363D" w:rsidRPr="00994CC3" w:rsidRDefault="005775A7" w:rsidP="001E23A3">
      <w:pPr>
        <w:spacing w:line="276" w:lineRule="auto"/>
        <w:ind w:firstLine="142"/>
        <w:jc w:val="center"/>
        <w:rPr>
          <w:rFonts w:cstheme="minorHAnsi"/>
          <w:color w:val="808080" w:themeColor="background1" w:themeShade="80"/>
          <w:sz w:val="22"/>
          <w:lang w:val="es-ES"/>
        </w:rPr>
        <w:sectPr w:rsidR="007E363D" w:rsidRPr="00994CC3" w:rsidSect="002341D5">
          <w:headerReference w:type="default" r:id="rId10"/>
          <w:footerReference w:type="even" r:id="rId11"/>
          <w:pgSz w:w="11906" w:h="16838"/>
          <w:pgMar w:top="1418" w:right="1701" w:bottom="1418" w:left="1701" w:header="454" w:footer="454" w:gutter="0"/>
          <w:pgNumType w:start="0"/>
          <w:cols w:space="720"/>
          <w:formProt w:val="0"/>
          <w:titlePg/>
          <w:docGrid w:linePitch="360" w:charSpace="-6145"/>
        </w:sectPr>
      </w:pPr>
      <w:r>
        <w:rPr>
          <w:rFonts w:cstheme="minorHAnsi"/>
          <w:color w:val="808080" w:themeColor="background1" w:themeShade="80"/>
          <w:sz w:val="22"/>
          <w:lang w:val="es-ES"/>
        </w:rPr>
        <w:t>06</w:t>
      </w:r>
      <w:r w:rsidR="00F8419A" w:rsidRPr="00994CC3">
        <w:rPr>
          <w:rFonts w:cstheme="minorHAnsi"/>
          <w:color w:val="808080" w:themeColor="background1" w:themeShade="80"/>
          <w:sz w:val="22"/>
          <w:lang w:val="es-ES"/>
        </w:rPr>
        <w:t>.0</w:t>
      </w:r>
      <w:r>
        <w:rPr>
          <w:rFonts w:cstheme="minorHAnsi"/>
          <w:color w:val="808080" w:themeColor="background1" w:themeShade="80"/>
          <w:sz w:val="22"/>
          <w:lang w:val="es-ES"/>
        </w:rPr>
        <w:t>8</w:t>
      </w:r>
      <w:r w:rsidR="00F8419A" w:rsidRPr="00994CC3">
        <w:rPr>
          <w:rFonts w:cstheme="minorHAnsi"/>
          <w:color w:val="808080" w:themeColor="background1" w:themeShade="80"/>
          <w:sz w:val="22"/>
          <w:lang w:val="es-ES"/>
        </w:rPr>
        <w:t>.2021</w:t>
      </w:r>
    </w:p>
    <w:p w14:paraId="6C9E6697" w14:textId="0590DD38" w:rsidR="008D6150" w:rsidRPr="00994CC3" w:rsidRDefault="008D6150" w:rsidP="001E23A3">
      <w:pPr>
        <w:spacing w:line="276" w:lineRule="auto"/>
        <w:ind w:firstLine="142"/>
        <w:jc w:val="center"/>
        <w:rPr>
          <w:rFonts w:cstheme="minorHAnsi"/>
          <w:lang w:val="es-ES"/>
        </w:rPr>
      </w:pPr>
    </w:p>
    <w:p w14:paraId="0960B8B3" w14:textId="35E21929" w:rsidR="00396B36" w:rsidRPr="00994CC3" w:rsidRDefault="007E363D" w:rsidP="00F41AF6">
      <w:pPr>
        <w:tabs>
          <w:tab w:val="left" w:pos="1130"/>
        </w:tabs>
        <w:spacing w:line="360" w:lineRule="auto"/>
        <w:rPr>
          <w:rFonts w:eastAsia="Times New Roman" w:cstheme="minorHAnsi"/>
          <w:bCs/>
          <w:color w:val="518CD3"/>
          <w:sz w:val="28"/>
          <w:szCs w:val="28"/>
          <w:lang w:val="es-ES" w:eastAsia="pt-PT"/>
        </w:rPr>
      </w:pPr>
      <w:r w:rsidRPr="00994CC3">
        <w:rPr>
          <w:rFonts w:eastAsia="Times New Roman" w:cstheme="minorHAnsi"/>
          <w:bCs/>
          <w:color w:val="518CD3"/>
          <w:sz w:val="28"/>
          <w:szCs w:val="28"/>
          <w:lang w:val="es-ES" w:eastAsia="pt-PT"/>
        </w:rPr>
        <w:tab/>
      </w:r>
    </w:p>
    <w:p w14:paraId="0748615C" w14:textId="7EC49F6A" w:rsidR="008D6150" w:rsidRPr="00994CC3" w:rsidRDefault="00672BB2" w:rsidP="00396B36">
      <w:pPr>
        <w:spacing w:line="360" w:lineRule="auto"/>
        <w:jc w:val="center"/>
        <w:rPr>
          <w:rFonts w:eastAsia="Times New Roman" w:cstheme="minorHAnsi"/>
          <w:bCs/>
          <w:color w:val="7F7F7F" w:themeColor="text1" w:themeTint="80"/>
          <w:sz w:val="28"/>
          <w:szCs w:val="28"/>
          <w:lang w:val="es-ES" w:eastAsia="pt-PT"/>
        </w:rPr>
      </w:pPr>
      <w:r w:rsidRPr="00994CC3">
        <w:rPr>
          <w:rFonts w:eastAsia="Times New Roman" w:cstheme="minorHAnsi"/>
          <w:bCs/>
          <w:color w:val="7F7F7F" w:themeColor="text1" w:themeTint="80"/>
          <w:sz w:val="28"/>
          <w:szCs w:val="28"/>
          <w:lang w:val="es-ES" w:eastAsia="pt-PT"/>
        </w:rPr>
        <w:t>REGISTRO</w:t>
      </w:r>
      <w:r w:rsidR="008D6150" w:rsidRPr="00994CC3">
        <w:rPr>
          <w:rFonts w:eastAsia="Times New Roman" w:cstheme="minorHAnsi"/>
          <w:bCs/>
          <w:color w:val="7F7F7F" w:themeColor="text1" w:themeTint="80"/>
          <w:sz w:val="28"/>
          <w:szCs w:val="28"/>
          <w:lang w:val="es-ES" w:eastAsia="pt-PT"/>
        </w:rPr>
        <w:t xml:space="preserve"> IBÉRICO – AECIMA</w:t>
      </w:r>
    </w:p>
    <w:p w14:paraId="166B87BD" w14:textId="77777777" w:rsidR="00396B36" w:rsidRPr="00994CC3" w:rsidRDefault="00396B36" w:rsidP="00396B36">
      <w:pPr>
        <w:spacing w:line="360" w:lineRule="auto"/>
        <w:jc w:val="center"/>
        <w:rPr>
          <w:rFonts w:eastAsia="Times New Roman" w:cstheme="minorHAnsi"/>
          <w:bCs/>
          <w:color w:val="7F7F7F" w:themeColor="text1" w:themeTint="80"/>
          <w:sz w:val="10"/>
          <w:szCs w:val="10"/>
          <w:lang w:val="es-ES" w:eastAsia="pt-PT"/>
        </w:rPr>
      </w:pPr>
    </w:p>
    <w:p w14:paraId="4D836847" w14:textId="77777777" w:rsidR="002E2856" w:rsidRPr="00994CC3" w:rsidRDefault="008D6150" w:rsidP="002E2856">
      <w:pPr>
        <w:spacing w:line="360" w:lineRule="auto"/>
        <w:jc w:val="center"/>
        <w:rPr>
          <w:rFonts w:eastAsia="Times New Roman" w:cstheme="minorHAnsi"/>
          <w:b/>
          <w:bCs/>
          <w:color w:val="7F7F7F" w:themeColor="text1" w:themeTint="80"/>
          <w:sz w:val="28"/>
          <w:szCs w:val="20"/>
          <w:lang w:val="es-ES" w:eastAsia="pt-PT"/>
        </w:rPr>
      </w:pPr>
      <w:proofErr w:type="spellStart"/>
      <w:r w:rsidRPr="00994CC3">
        <w:rPr>
          <w:rFonts w:eastAsia="Times New Roman" w:cstheme="minorHAnsi"/>
          <w:b/>
          <w:bCs/>
          <w:color w:val="F9BCDD"/>
          <w:sz w:val="32"/>
          <w:lang w:val="es-ES" w:eastAsia="pt-PT"/>
        </w:rPr>
        <w:t>ReLoCC</w:t>
      </w:r>
      <w:proofErr w:type="spellEnd"/>
      <w:r w:rsidRPr="00994CC3">
        <w:rPr>
          <w:rFonts w:eastAsia="Times New Roman" w:cstheme="minorHAnsi"/>
          <w:b/>
          <w:bCs/>
          <w:color w:val="F9BCDD"/>
          <w:sz w:val="32"/>
          <w:lang w:val="es-ES" w:eastAsia="pt-PT"/>
        </w:rPr>
        <w:t xml:space="preserve"> </w:t>
      </w:r>
      <w:r w:rsidRPr="00994CC3">
        <w:rPr>
          <w:rFonts w:eastAsia="Times New Roman" w:cstheme="minorHAnsi"/>
          <w:b/>
          <w:bCs/>
          <w:color w:val="7F7F7F" w:themeColor="text1" w:themeTint="80"/>
          <w:sz w:val="32"/>
          <w:lang w:val="es-ES" w:eastAsia="pt-PT"/>
        </w:rPr>
        <w:t>-</w:t>
      </w:r>
      <w:r w:rsidRPr="00994CC3">
        <w:rPr>
          <w:rFonts w:eastAsia="Times New Roman" w:cstheme="minorHAnsi"/>
          <w:b/>
          <w:bCs/>
          <w:color w:val="F9BCDD"/>
          <w:sz w:val="32"/>
          <w:lang w:val="es-ES" w:eastAsia="pt-PT"/>
        </w:rPr>
        <w:t xml:space="preserve"> </w:t>
      </w:r>
      <w:r w:rsidR="002E2856" w:rsidRPr="00994CC3">
        <w:rPr>
          <w:rFonts w:eastAsia="Times New Roman" w:cstheme="minorHAnsi"/>
          <w:b/>
          <w:bCs/>
          <w:color w:val="F9BCDD"/>
          <w:sz w:val="28"/>
          <w:szCs w:val="20"/>
          <w:lang w:val="es-ES" w:eastAsia="pt-PT"/>
        </w:rPr>
        <w:t>Re</w:t>
      </w:r>
      <w:r w:rsidR="002E2856" w:rsidRPr="00994CC3">
        <w:rPr>
          <w:rFonts w:eastAsia="Times New Roman" w:cstheme="minorHAnsi"/>
          <w:b/>
          <w:bCs/>
          <w:color w:val="7F7F7F" w:themeColor="text1" w:themeTint="80"/>
          <w:sz w:val="28"/>
          <w:szCs w:val="20"/>
          <w:lang w:val="es-ES" w:eastAsia="pt-PT"/>
        </w:rPr>
        <w:t xml:space="preserve">caídas </w:t>
      </w:r>
      <w:r w:rsidR="002E2856" w:rsidRPr="00994CC3">
        <w:rPr>
          <w:rFonts w:eastAsia="Times New Roman" w:cstheme="minorHAnsi"/>
          <w:b/>
          <w:bCs/>
          <w:color w:val="F9BCDD"/>
          <w:sz w:val="28"/>
          <w:szCs w:val="20"/>
          <w:lang w:val="es-ES" w:eastAsia="pt-PT"/>
        </w:rPr>
        <w:t>Lo</w:t>
      </w:r>
      <w:r w:rsidR="002E2856" w:rsidRPr="00994CC3">
        <w:rPr>
          <w:rFonts w:eastAsia="Times New Roman" w:cstheme="minorHAnsi"/>
          <w:b/>
          <w:bCs/>
          <w:color w:val="7F7F7F" w:themeColor="text1" w:themeTint="80"/>
          <w:sz w:val="28"/>
          <w:szCs w:val="20"/>
          <w:lang w:val="es-ES" w:eastAsia="pt-PT"/>
        </w:rPr>
        <w:t xml:space="preserve">cales después de una </w:t>
      </w:r>
      <w:r w:rsidR="002E2856" w:rsidRPr="00994CC3">
        <w:rPr>
          <w:rFonts w:eastAsia="Times New Roman" w:cstheme="minorHAnsi"/>
          <w:b/>
          <w:bCs/>
          <w:color w:val="F9BCDD"/>
          <w:sz w:val="28"/>
          <w:szCs w:val="20"/>
          <w:lang w:val="es-ES" w:eastAsia="pt-PT"/>
        </w:rPr>
        <w:t>C</w:t>
      </w:r>
      <w:r w:rsidR="002E2856" w:rsidRPr="00994CC3">
        <w:rPr>
          <w:rFonts w:eastAsia="Times New Roman" w:cstheme="minorHAnsi"/>
          <w:b/>
          <w:bCs/>
          <w:color w:val="7F7F7F" w:themeColor="text1" w:themeTint="80"/>
          <w:sz w:val="28"/>
          <w:szCs w:val="20"/>
          <w:lang w:val="es-ES" w:eastAsia="pt-PT"/>
        </w:rPr>
        <w:t xml:space="preserve">irugía </w:t>
      </w:r>
      <w:r w:rsidR="002E2856" w:rsidRPr="00994CC3">
        <w:rPr>
          <w:rFonts w:eastAsia="Times New Roman" w:cstheme="minorHAnsi"/>
          <w:b/>
          <w:bCs/>
          <w:color w:val="F9BCDD"/>
          <w:sz w:val="28"/>
          <w:szCs w:val="20"/>
          <w:lang w:val="es-ES" w:eastAsia="pt-PT"/>
        </w:rPr>
        <w:t>C</w:t>
      </w:r>
      <w:r w:rsidR="002E2856" w:rsidRPr="00994CC3">
        <w:rPr>
          <w:rFonts w:eastAsia="Times New Roman" w:cstheme="minorHAnsi"/>
          <w:b/>
          <w:bCs/>
          <w:color w:val="7F7F7F" w:themeColor="text1" w:themeTint="80"/>
          <w:sz w:val="28"/>
          <w:szCs w:val="20"/>
          <w:lang w:val="es-ES" w:eastAsia="pt-PT"/>
        </w:rPr>
        <w:t>onservadora de mama</w:t>
      </w:r>
      <w:r w:rsidR="002E2856" w:rsidRPr="00994CC3">
        <w:rPr>
          <w:b/>
          <w:bCs/>
          <w:color w:val="4472C4" w:themeColor="accent1"/>
          <w:sz w:val="28"/>
          <w:szCs w:val="20"/>
          <w:lang w:val="es-ES"/>
        </w:rPr>
        <w:t xml:space="preserve"> </w:t>
      </w:r>
    </w:p>
    <w:p w14:paraId="116898F0" w14:textId="47C0E0F8" w:rsidR="00865439" w:rsidRPr="00994CC3" w:rsidRDefault="00865439" w:rsidP="008D6150">
      <w:pPr>
        <w:spacing w:line="360" w:lineRule="auto"/>
        <w:rPr>
          <w:rFonts w:eastAsia="Times New Roman" w:cstheme="minorHAnsi"/>
          <w:bCs/>
          <w:color w:val="518CD3"/>
          <w:sz w:val="18"/>
          <w:szCs w:val="22"/>
          <w:lang w:val="es-ES" w:eastAsia="pt-PT"/>
        </w:rPr>
      </w:pPr>
    </w:p>
    <w:p w14:paraId="1A047328" w14:textId="31C32681" w:rsidR="008D6150" w:rsidRPr="00994CC3" w:rsidRDefault="008D6150" w:rsidP="00865439">
      <w:pPr>
        <w:spacing w:line="360" w:lineRule="auto"/>
        <w:jc w:val="both"/>
        <w:rPr>
          <w:rFonts w:eastAsia="Times New Roman" w:cstheme="minorHAnsi"/>
          <w:b/>
          <w:bCs/>
          <w:sz w:val="22"/>
          <w:szCs w:val="22"/>
          <w:lang w:val="es-ES" w:eastAsia="pt-PT"/>
        </w:rPr>
      </w:pPr>
    </w:p>
    <w:p w14:paraId="26A8F0CA" w14:textId="77777777" w:rsidR="009F776A" w:rsidRPr="00994CC3" w:rsidRDefault="009F776A" w:rsidP="00865439">
      <w:pPr>
        <w:spacing w:line="360" w:lineRule="auto"/>
        <w:jc w:val="both"/>
        <w:rPr>
          <w:rFonts w:eastAsia="Times New Roman" w:cstheme="minorHAnsi"/>
          <w:b/>
          <w:bCs/>
          <w:sz w:val="22"/>
          <w:szCs w:val="22"/>
          <w:lang w:val="es-ES" w:eastAsia="pt-PT"/>
        </w:rPr>
      </w:pPr>
    </w:p>
    <w:p w14:paraId="3E49319D" w14:textId="5CADB3D2" w:rsidR="00865439" w:rsidRPr="00994CC3" w:rsidRDefault="00865439" w:rsidP="00F66CD0">
      <w:pPr>
        <w:spacing w:line="360" w:lineRule="auto"/>
        <w:jc w:val="both"/>
        <w:rPr>
          <w:rFonts w:eastAsia="Times New Roman" w:cstheme="minorHAnsi"/>
          <w:b/>
          <w:bCs/>
          <w:sz w:val="22"/>
          <w:szCs w:val="22"/>
          <w:lang w:val="es-ES" w:eastAsia="pt-PT"/>
        </w:rPr>
      </w:pPr>
      <w:r w:rsidRPr="00994CC3">
        <w:rPr>
          <w:rFonts w:eastAsia="Times New Roman" w:cstheme="minorHAnsi"/>
          <w:b/>
          <w:bCs/>
          <w:sz w:val="22"/>
          <w:szCs w:val="22"/>
          <w:lang w:val="es-ES" w:eastAsia="pt-PT"/>
        </w:rPr>
        <w:t>Índice</w:t>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41AF6" w:rsidRPr="00994CC3">
        <w:rPr>
          <w:rFonts w:eastAsia="Times New Roman" w:cstheme="minorHAnsi"/>
          <w:b/>
          <w:bCs/>
          <w:sz w:val="22"/>
          <w:szCs w:val="22"/>
          <w:lang w:val="es-ES" w:eastAsia="pt-PT"/>
        </w:rPr>
        <w:tab/>
      </w:r>
      <w:r w:rsidR="00F66CD0" w:rsidRPr="00994CC3">
        <w:rPr>
          <w:rFonts w:eastAsia="Times New Roman" w:cstheme="minorHAnsi"/>
          <w:b/>
          <w:bCs/>
          <w:sz w:val="22"/>
          <w:szCs w:val="22"/>
          <w:lang w:val="es-ES" w:eastAsia="pt-PT"/>
        </w:rPr>
        <w:t xml:space="preserve">        </w:t>
      </w:r>
      <w:r w:rsidR="00F41AF6" w:rsidRPr="00994CC3">
        <w:rPr>
          <w:rFonts w:eastAsia="Times New Roman" w:cstheme="minorHAnsi"/>
          <w:bCs/>
          <w:sz w:val="21"/>
          <w:szCs w:val="22"/>
          <w:lang w:val="es-ES" w:eastAsia="pt-PT"/>
        </w:rPr>
        <w:t>Páginas</w:t>
      </w:r>
    </w:p>
    <w:p w14:paraId="71AFAF54" w14:textId="77777777" w:rsidR="00F41AF6" w:rsidRPr="00994CC3" w:rsidRDefault="00F41AF6" w:rsidP="00865439">
      <w:pPr>
        <w:spacing w:line="360" w:lineRule="auto"/>
        <w:jc w:val="both"/>
        <w:rPr>
          <w:rFonts w:eastAsia="Times New Roman" w:cstheme="minorHAnsi"/>
          <w:bCs/>
          <w:sz w:val="22"/>
          <w:szCs w:val="22"/>
          <w:lang w:val="es-ES" w:eastAsia="pt-PT"/>
        </w:rPr>
      </w:pPr>
    </w:p>
    <w:p w14:paraId="47570F8A" w14:textId="24E91C9B" w:rsidR="00F41AF6" w:rsidRPr="00994CC3" w:rsidRDefault="002E2856" w:rsidP="001B6612">
      <w:pPr>
        <w:pStyle w:val="PargrafodaLista"/>
        <w:numPr>
          <w:ilvl w:val="0"/>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Resumen</w:t>
      </w:r>
      <w:r w:rsidR="00F41AF6" w:rsidRPr="00994CC3">
        <w:rPr>
          <w:rFonts w:eastAsia="Times New Roman" w:cstheme="minorHAnsi"/>
          <w:bCs/>
          <w:sz w:val="22"/>
          <w:szCs w:val="22"/>
          <w:lang w:val="es-ES" w:eastAsia="pt-PT"/>
        </w:rPr>
        <w:tab/>
      </w:r>
      <w:r w:rsidR="00F41AF6"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4</w:t>
      </w:r>
    </w:p>
    <w:p w14:paraId="683D8915" w14:textId="77777777" w:rsidR="001F3F6A" w:rsidRPr="00994CC3" w:rsidRDefault="001F3F6A" w:rsidP="001F3F6A">
      <w:pPr>
        <w:pStyle w:val="PargrafodaLista"/>
        <w:spacing w:line="360" w:lineRule="auto"/>
        <w:ind w:left="502"/>
        <w:jc w:val="both"/>
        <w:rPr>
          <w:rFonts w:eastAsia="Times New Roman" w:cstheme="minorHAnsi"/>
          <w:bCs/>
          <w:sz w:val="10"/>
          <w:szCs w:val="10"/>
          <w:lang w:val="es-ES" w:eastAsia="pt-PT"/>
        </w:rPr>
      </w:pPr>
    </w:p>
    <w:p w14:paraId="5DA2D809" w14:textId="5FA07308" w:rsidR="00865439" w:rsidRPr="00994CC3" w:rsidRDefault="00865439" w:rsidP="001B6612">
      <w:pPr>
        <w:pStyle w:val="PargrafodaLista"/>
        <w:numPr>
          <w:ilvl w:val="0"/>
          <w:numId w:val="27"/>
        </w:numPr>
        <w:spacing w:line="360" w:lineRule="auto"/>
        <w:jc w:val="both"/>
        <w:rPr>
          <w:rFonts w:eastAsia="Times New Roman" w:cstheme="minorHAnsi"/>
          <w:bCs/>
          <w:sz w:val="22"/>
          <w:szCs w:val="22"/>
          <w:lang w:val="es-ES" w:eastAsia="pt-PT"/>
        </w:rPr>
      </w:pPr>
      <w:proofErr w:type="spellStart"/>
      <w:r w:rsidRPr="00994CC3">
        <w:rPr>
          <w:rFonts w:eastAsia="Times New Roman" w:cstheme="minorHAnsi"/>
          <w:bCs/>
          <w:sz w:val="22"/>
          <w:szCs w:val="22"/>
          <w:lang w:val="es-ES" w:eastAsia="pt-PT"/>
        </w:rPr>
        <w:t>ReLoCC</w:t>
      </w:r>
      <w:proofErr w:type="spellEnd"/>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t>5</w:t>
      </w:r>
    </w:p>
    <w:p w14:paraId="343DF3F9" w14:textId="5FCFAB4F" w:rsidR="00F41AF6" w:rsidRPr="00994CC3" w:rsidRDefault="00F41AF6" w:rsidP="00F41AF6">
      <w:pPr>
        <w:spacing w:line="360" w:lineRule="auto"/>
        <w:jc w:val="both"/>
        <w:rPr>
          <w:rFonts w:eastAsia="Times New Roman" w:cstheme="minorHAnsi"/>
          <w:bCs/>
          <w:sz w:val="10"/>
          <w:szCs w:val="10"/>
          <w:lang w:val="es-ES" w:eastAsia="pt-PT"/>
        </w:rPr>
      </w:pPr>
    </w:p>
    <w:p w14:paraId="4B46C45C" w14:textId="7ED8462B" w:rsidR="00865439" w:rsidRPr="00994CC3" w:rsidRDefault="00865439" w:rsidP="001B6612">
      <w:pPr>
        <w:pStyle w:val="PargrafodaLista"/>
        <w:numPr>
          <w:ilvl w:val="0"/>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Objetivos</w:t>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r>
      <w:r w:rsidR="008F5059" w:rsidRPr="00994CC3">
        <w:rPr>
          <w:rFonts w:eastAsia="Times New Roman" w:cstheme="minorHAnsi"/>
          <w:bCs/>
          <w:sz w:val="22"/>
          <w:szCs w:val="22"/>
          <w:lang w:val="es-ES" w:eastAsia="pt-PT"/>
        </w:rPr>
        <w:t>6</w:t>
      </w:r>
    </w:p>
    <w:p w14:paraId="56178401" w14:textId="77777777" w:rsidR="00F41AF6" w:rsidRPr="00994CC3" w:rsidRDefault="00F41AF6" w:rsidP="00F41AF6">
      <w:pPr>
        <w:pStyle w:val="PargrafodaLista"/>
        <w:spacing w:line="360" w:lineRule="auto"/>
        <w:ind w:left="502"/>
        <w:jc w:val="both"/>
        <w:rPr>
          <w:rFonts w:eastAsia="Times New Roman" w:cstheme="minorHAnsi"/>
          <w:bCs/>
          <w:sz w:val="10"/>
          <w:szCs w:val="10"/>
          <w:lang w:val="es-ES" w:eastAsia="pt-PT"/>
        </w:rPr>
      </w:pPr>
    </w:p>
    <w:p w14:paraId="2679DF00" w14:textId="30DDAE75" w:rsidR="001F3F6A" w:rsidRPr="00994CC3" w:rsidRDefault="00865439" w:rsidP="001B6612">
      <w:pPr>
        <w:pStyle w:val="PargrafodaLista"/>
        <w:numPr>
          <w:ilvl w:val="0"/>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 xml:space="preserve">Protocolo </w:t>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t>7</w:t>
      </w:r>
    </w:p>
    <w:p w14:paraId="08AF478F" w14:textId="51A63478" w:rsidR="001F3F6A" w:rsidRPr="00994CC3" w:rsidRDefault="00865439" w:rsidP="001B6612">
      <w:pPr>
        <w:pStyle w:val="PargrafodaLista"/>
        <w:numPr>
          <w:ilvl w:val="1"/>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centros e investigadores</w:t>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t>7</w:t>
      </w:r>
    </w:p>
    <w:p w14:paraId="56756CA4" w14:textId="3674D98D" w:rsidR="001F3F6A" w:rsidRPr="00994CC3" w:rsidRDefault="002E2856" w:rsidP="001B6612">
      <w:pPr>
        <w:pStyle w:val="PargrafodaLista"/>
        <w:numPr>
          <w:ilvl w:val="1"/>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diseño del estudio</w:t>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t>7</w:t>
      </w:r>
    </w:p>
    <w:p w14:paraId="5258B516" w14:textId="584BE444" w:rsidR="001F3F6A" w:rsidRPr="00994CC3" w:rsidRDefault="002E2856" w:rsidP="001B6612">
      <w:pPr>
        <w:pStyle w:val="PargrafodaLista"/>
        <w:numPr>
          <w:ilvl w:val="1"/>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población de estudio</w:t>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r>
      <w:r w:rsidR="00185912">
        <w:rPr>
          <w:rFonts w:eastAsia="Times New Roman" w:cstheme="minorHAnsi"/>
          <w:bCs/>
          <w:sz w:val="22"/>
          <w:szCs w:val="22"/>
          <w:lang w:val="es-ES" w:eastAsia="pt-PT"/>
        </w:rPr>
        <w:t>8</w:t>
      </w:r>
    </w:p>
    <w:p w14:paraId="02ADC2ED" w14:textId="2569A728" w:rsidR="001F3F6A" w:rsidRPr="00994CC3" w:rsidRDefault="002E2856" w:rsidP="001B6612">
      <w:pPr>
        <w:pStyle w:val="PargrafodaLista"/>
        <w:numPr>
          <w:ilvl w:val="1"/>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recopilación de datos</w:t>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t>8</w:t>
      </w:r>
    </w:p>
    <w:p w14:paraId="4CF1CA43" w14:textId="4E1FEBEE" w:rsidR="009E1FBB" w:rsidRDefault="009E1FBB" w:rsidP="001B6612">
      <w:pPr>
        <w:pStyle w:val="PargrafodaLista"/>
        <w:numPr>
          <w:ilvl w:val="1"/>
          <w:numId w:val="27"/>
        </w:numPr>
        <w:spacing w:line="360" w:lineRule="auto"/>
        <w:jc w:val="both"/>
        <w:rPr>
          <w:rFonts w:eastAsia="Times New Roman" w:cstheme="minorHAnsi"/>
          <w:bCs/>
          <w:sz w:val="22"/>
          <w:szCs w:val="22"/>
          <w:lang w:val="es-ES" w:eastAsia="pt-PT"/>
        </w:rPr>
      </w:pPr>
      <w:r w:rsidRPr="00D54BF4">
        <w:rPr>
          <w:rFonts w:eastAsia="Times New Roman" w:cstheme="minorHAnsi"/>
          <w:bCs/>
          <w:sz w:val="22"/>
          <w:szCs w:val="22"/>
          <w:lang w:val="es-ES" w:eastAsia="pt-PT"/>
        </w:rPr>
        <w:t>estim</w:t>
      </w:r>
      <w:r w:rsidR="00D54BF4" w:rsidRPr="00D54BF4">
        <w:rPr>
          <w:rFonts w:eastAsia="Times New Roman" w:cstheme="minorHAnsi"/>
          <w:bCs/>
          <w:sz w:val="22"/>
          <w:szCs w:val="22"/>
          <w:lang w:val="es-ES" w:eastAsia="pt-PT"/>
        </w:rPr>
        <w:t>ados</w:t>
      </w:r>
      <w:r>
        <w:rPr>
          <w:rFonts w:eastAsia="Times New Roman" w:cstheme="minorHAnsi"/>
          <w:bCs/>
          <w:sz w:val="22"/>
          <w:szCs w:val="22"/>
          <w:lang w:val="es-ES" w:eastAsia="pt-PT"/>
        </w:rPr>
        <w:tab/>
      </w:r>
      <w:r>
        <w:rPr>
          <w:rFonts w:eastAsia="Times New Roman" w:cstheme="minorHAnsi"/>
          <w:bCs/>
          <w:sz w:val="22"/>
          <w:szCs w:val="22"/>
          <w:lang w:val="es-ES" w:eastAsia="pt-PT"/>
        </w:rPr>
        <w:tab/>
      </w:r>
      <w:r>
        <w:rPr>
          <w:rFonts w:eastAsia="Times New Roman" w:cstheme="minorHAnsi"/>
          <w:bCs/>
          <w:sz w:val="22"/>
          <w:szCs w:val="22"/>
          <w:lang w:val="es-ES" w:eastAsia="pt-PT"/>
        </w:rPr>
        <w:tab/>
      </w:r>
      <w:r>
        <w:rPr>
          <w:rFonts w:eastAsia="Times New Roman" w:cstheme="minorHAnsi"/>
          <w:bCs/>
          <w:sz w:val="22"/>
          <w:szCs w:val="22"/>
          <w:lang w:val="es-ES" w:eastAsia="pt-PT"/>
        </w:rPr>
        <w:tab/>
      </w:r>
      <w:r w:rsidR="00D54BF4">
        <w:rPr>
          <w:rFonts w:eastAsia="Times New Roman" w:cstheme="minorHAnsi"/>
          <w:bCs/>
          <w:sz w:val="22"/>
          <w:szCs w:val="22"/>
          <w:lang w:val="es-ES" w:eastAsia="pt-PT"/>
        </w:rPr>
        <w:tab/>
      </w:r>
      <w:r>
        <w:rPr>
          <w:rFonts w:eastAsia="Times New Roman" w:cstheme="minorHAnsi"/>
          <w:bCs/>
          <w:sz w:val="22"/>
          <w:szCs w:val="22"/>
          <w:lang w:val="es-ES" w:eastAsia="pt-PT"/>
        </w:rPr>
        <w:tab/>
      </w:r>
      <w:r>
        <w:rPr>
          <w:rFonts w:eastAsia="Times New Roman" w:cstheme="minorHAnsi"/>
          <w:bCs/>
          <w:sz w:val="22"/>
          <w:szCs w:val="22"/>
          <w:lang w:val="es-ES" w:eastAsia="pt-PT"/>
        </w:rPr>
        <w:tab/>
      </w:r>
      <w:r>
        <w:rPr>
          <w:rFonts w:eastAsia="Times New Roman" w:cstheme="minorHAnsi"/>
          <w:bCs/>
          <w:sz w:val="22"/>
          <w:szCs w:val="22"/>
          <w:lang w:val="es-ES" w:eastAsia="pt-PT"/>
        </w:rPr>
        <w:tab/>
      </w:r>
      <w:r>
        <w:rPr>
          <w:rFonts w:eastAsia="Times New Roman" w:cstheme="minorHAnsi"/>
          <w:bCs/>
          <w:sz w:val="22"/>
          <w:szCs w:val="22"/>
          <w:lang w:val="es-ES" w:eastAsia="pt-PT"/>
        </w:rPr>
        <w:tab/>
      </w:r>
      <w:r>
        <w:rPr>
          <w:rFonts w:eastAsia="Times New Roman" w:cstheme="minorHAnsi"/>
          <w:bCs/>
          <w:sz w:val="22"/>
          <w:szCs w:val="22"/>
          <w:lang w:val="es-ES" w:eastAsia="pt-PT"/>
        </w:rPr>
        <w:tab/>
        <w:t>8</w:t>
      </w:r>
    </w:p>
    <w:p w14:paraId="10830E0A" w14:textId="1FCB1503" w:rsidR="00672BB2" w:rsidRPr="00994CC3" w:rsidRDefault="00F66CD0" w:rsidP="001B6612">
      <w:pPr>
        <w:pStyle w:val="PargrafodaLista"/>
        <w:numPr>
          <w:ilvl w:val="1"/>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consentimiento</w:t>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t>8</w:t>
      </w:r>
    </w:p>
    <w:p w14:paraId="5328419C" w14:textId="01686EB5" w:rsidR="00865439" w:rsidRPr="00994CC3" w:rsidRDefault="00F66CD0" w:rsidP="001B6612">
      <w:pPr>
        <w:pStyle w:val="PargrafodaLista"/>
        <w:numPr>
          <w:ilvl w:val="1"/>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evaluación del resultado estético</w:t>
      </w:r>
      <w:r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1F3F6A" w:rsidRPr="00994CC3">
        <w:rPr>
          <w:rFonts w:eastAsia="Times New Roman" w:cstheme="minorHAnsi"/>
          <w:bCs/>
          <w:sz w:val="22"/>
          <w:szCs w:val="22"/>
          <w:lang w:val="es-ES" w:eastAsia="pt-PT"/>
        </w:rPr>
        <w:tab/>
      </w:r>
      <w:r w:rsidR="0099182D" w:rsidRPr="00994CC3">
        <w:rPr>
          <w:rFonts w:eastAsia="Times New Roman" w:cstheme="minorHAnsi"/>
          <w:bCs/>
          <w:sz w:val="22"/>
          <w:szCs w:val="22"/>
          <w:lang w:val="es-ES" w:eastAsia="pt-PT"/>
        </w:rPr>
        <w:t>9</w:t>
      </w:r>
    </w:p>
    <w:p w14:paraId="70733469" w14:textId="77777777" w:rsidR="00F41AF6" w:rsidRPr="00994CC3" w:rsidRDefault="00F41AF6" w:rsidP="00F66CD0">
      <w:pPr>
        <w:spacing w:line="360" w:lineRule="auto"/>
        <w:ind w:left="360"/>
        <w:jc w:val="both"/>
        <w:rPr>
          <w:rFonts w:eastAsia="Times New Roman" w:cstheme="minorHAnsi"/>
          <w:bCs/>
          <w:sz w:val="10"/>
          <w:szCs w:val="10"/>
          <w:lang w:val="es-ES" w:eastAsia="pt-PT"/>
        </w:rPr>
      </w:pPr>
    </w:p>
    <w:p w14:paraId="48F9C2A1" w14:textId="7F253435" w:rsidR="00865439" w:rsidRPr="00994CC3" w:rsidRDefault="00F66CD0" w:rsidP="001B6612">
      <w:pPr>
        <w:pStyle w:val="PargrafodaLista"/>
        <w:numPr>
          <w:ilvl w:val="0"/>
          <w:numId w:val="27"/>
        </w:numPr>
        <w:spacing w:line="360" w:lineRule="auto"/>
        <w:jc w:val="both"/>
        <w:rPr>
          <w:rFonts w:eastAsia="Times New Roman" w:cstheme="minorHAnsi"/>
          <w:sz w:val="22"/>
          <w:szCs w:val="22"/>
          <w:lang w:val="es-ES" w:eastAsia="pt-PT"/>
        </w:rPr>
      </w:pPr>
      <w:r w:rsidRPr="00994CC3">
        <w:rPr>
          <w:rFonts w:eastAsia="Times New Roman" w:cstheme="minorHAnsi"/>
          <w:sz w:val="22"/>
          <w:szCs w:val="22"/>
          <w:lang w:val="es-ES" w:eastAsia="pt-PT"/>
        </w:rPr>
        <w:t>Variables a recolectar</w:t>
      </w:r>
      <w:r w:rsidR="001B6612" w:rsidRPr="00994CC3">
        <w:rPr>
          <w:rFonts w:eastAsia="Times New Roman" w:cstheme="minorHAnsi"/>
          <w:sz w:val="22"/>
          <w:szCs w:val="22"/>
          <w:lang w:val="es-ES" w:eastAsia="pt-PT"/>
        </w:rPr>
        <w:tab/>
      </w:r>
      <w:r w:rsidR="001B6612" w:rsidRPr="00994CC3">
        <w:rPr>
          <w:rFonts w:eastAsia="Times New Roman" w:cstheme="minorHAnsi"/>
          <w:sz w:val="22"/>
          <w:szCs w:val="22"/>
          <w:lang w:val="es-ES" w:eastAsia="pt-PT"/>
        </w:rPr>
        <w:tab/>
      </w:r>
      <w:r w:rsidR="001B6612" w:rsidRPr="00994CC3">
        <w:rPr>
          <w:rFonts w:eastAsia="Times New Roman" w:cstheme="minorHAnsi"/>
          <w:sz w:val="22"/>
          <w:szCs w:val="22"/>
          <w:lang w:val="es-ES" w:eastAsia="pt-PT"/>
        </w:rPr>
        <w:tab/>
      </w:r>
      <w:r w:rsidR="001B6612" w:rsidRPr="00994CC3">
        <w:rPr>
          <w:rFonts w:eastAsia="Times New Roman" w:cstheme="minorHAnsi"/>
          <w:sz w:val="22"/>
          <w:szCs w:val="22"/>
          <w:lang w:val="es-ES" w:eastAsia="pt-PT"/>
        </w:rPr>
        <w:tab/>
      </w:r>
      <w:r w:rsidR="001B6612" w:rsidRPr="00994CC3">
        <w:rPr>
          <w:rFonts w:eastAsia="Times New Roman" w:cstheme="minorHAnsi"/>
          <w:sz w:val="22"/>
          <w:szCs w:val="22"/>
          <w:lang w:val="es-ES" w:eastAsia="pt-PT"/>
        </w:rPr>
        <w:tab/>
      </w:r>
      <w:r w:rsidR="001B6612" w:rsidRPr="00994CC3">
        <w:rPr>
          <w:rFonts w:eastAsia="Times New Roman" w:cstheme="minorHAnsi"/>
          <w:sz w:val="22"/>
          <w:szCs w:val="22"/>
          <w:lang w:val="es-ES" w:eastAsia="pt-PT"/>
        </w:rPr>
        <w:tab/>
      </w:r>
      <w:r w:rsidR="001B6612" w:rsidRPr="00994CC3">
        <w:rPr>
          <w:rFonts w:eastAsia="Times New Roman" w:cstheme="minorHAnsi"/>
          <w:sz w:val="22"/>
          <w:szCs w:val="22"/>
          <w:lang w:val="es-ES" w:eastAsia="pt-PT"/>
        </w:rPr>
        <w:tab/>
      </w:r>
      <w:r w:rsidR="001B6612" w:rsidRPr="00994CC3">
        <w:rPr>
          <w:rFonts w:eastAsia="Times New Roman" w:cstheme="minorHAnsi"/>
          <w:sz w:val="22"/>
          <w:szCs w:val="22"/>
          <w:lang w:val="es-ES" w:eastAsia="pt-PT"/>
        </w:rPr>
        <w:tab/>
      </w:r>
      <w:r w:rsidRPr="00994CC3">
        <w:rPr>
          <w:rFonts w:eastAsia="Times New Roman" w:cstheme="minorHAnsi"/>
          <w:sz w:val="22"/>
          <w:szCs w:val="22"/>
          <w:lang w:val="es-ES" w:eastAsia="pt-PT"/>
        </w:rPr>
        <w:tab/>
      </w:r>
      <w:r w:rsidR="001B6612" w:rsidRPr="00994CC3">
        <w:rPr>
          <w:rFonts w:eastAsia="Times New Roman" w:cstheme="minorHAnsi"/>
          <w:sz w:val="22"/>
          <w:szCs w:val="22"/>
          <w:lang w:val="es-ES" w:eastAsia="pt-PT"/>
        </w:rPr>
        <w:t>9</w:t>
      </w:r>
    </w:p>
    <w:p w14:paraId="5B87D456" w14:textId="77777777" w:rsidR="00F41AF6" w:rsidRPr="00994CC3" w:rsidRDefault="00F41AF6" w:rsidP="00F41AF6">
      <w:pPr>
        <w:pStyle w:val="PargrafodaLista"/>
        <w:spacing w:line="360" w:lineRule="auto"/>
        <w:ind w:left="502"/>
        <w:jc w:val="both"/>
        <w:rPr>
          <w:rFonts w:eastAsia="Times New Roman" w:cstheme="minorHAnsi"/>
          <w:sz w:val="10"/>
          <w:szCs w:val="10"/>
          <w:lang w:val="es-ES" w:eastAsia="pt-PT"/>
        </w:rPr>
      </w:pPr>
    </w:p>
    <w:p w14:paraId="2B98A8CB" w14:textId="590A9C50" w:rsidR="00F41AF6" w:rsidRPr="00994CC3" w:rsidRDefault="002E2856" w:rsidP="001B6612">
      <w:pPr>
        <w:pStyle w:val="PargrafodaLista"/>
        <w:numPr>
          <w:ilvl w:val="0"/>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Riesgos y beneficios</w:t>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r>
      <w:r w:rsidR="0099182D" w:rsidRPr="00994CC3">
        <w:rPr>
          <w:rFonts w:eastAsia="Times New Roman" w:cstheme="minorHAnsi"/>
          <w:bCs/>
          <w:sz w:val="22"/>
          <w:szCs w:val="22"/>
          <w:lang w:val="es-ES" w:eastAsia="pt-PT"/>
        </w:rPr>
        <w:t>10</w:t>
      </w:r>
    </w:p>
    <w:p w14:paraId="54FD0A40" w14:textId="77777777" w:rsidR="00F41AF6" w:rsidRPr="00994CC3" w:rsidRDefault="00F41AF6" w:rsidP="00F41AF6">
      <w:pPr>
        <w:pStyle w:val="PargrafodaLista"/>
        <w:spacing w:line="360" w:lineRule="auto"/>
        <w:ind w:left="502"/>
        <w:jc w:val="both"/>
        <w:rPr>
          <w:rFonts w:eastAsia="Times New Roman" w:cstheme="minorHAnsi"/>
          <w:bCs/>
          <w:sz w:val="10"/>
          <w:szCs w:val="10"/>
          <w:lang w:val="es-ES" w:eastAsia="pt-PT"/>
        </w:rPr>
      </w:pPr>
    </w:p>
    <w:p w14:paraId="33C607A1" w14:textId="6E304268" w:rsidR="00865439" w:rsidRPr="00994CC3" w:rsidRDefault="002E2856" w:rsidP="001B6612">
      <w:pPr>
        <w:pStyle w:val="PargrafodaLista"/>
        <w:numPr>
          <w:ilvl w:val="0"/>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Análisis estadístico</w:t>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F66CD0"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10</w:t>
      </w:r>
    </w:p>
    <w:p w14:paraId="169530BC" w14:textId="77777777" w:rsidR="00F41AF6" w:rsidRPr="00994CC3" w:rsidRDefault="00F41AF6" w:rsidP="00F41AF6">
      <w:pPr>
        <w:pStyle w:val="PargrafodaLista"/>
        <w:spacing w:line="360" w:lineRule="auto"/>
        <w:ind w:left="502"/>
        <w:jc w:val="both"/>
        <w:rPr>
          <w:rFonts w:eastAsia="Times New Roman" w:cstheme="minorHAnsi"/>
          <w:bCs/>
          <w:sz w:val="10"/>
          <w:szCs w:val="10"/>
          <w:lang w:val="es-ES" w:eastAsia="pt-PT"/>
        </w:rPr>
      </w:pPr>
    </w:p>
    <w:p w14:paraId="000889B4" w14:textId="78E43DA8" w:rsidR="00865439" w:rsidRPr="00994CC3" w:rsidRDefault="00F66CD0" w:rsidP="001B6612">
      <w:pPr>
        <w:pStyle w:val="PargrafodaLista"/>
        <w:numPr>
          <w:ilvl w:val="0"/>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Confidencialidad y protección de datos</w:t>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r>
      <w:r w:rsidR="001B6612" w:rsidRPr="00994CC3">
        <w:rPr>
          <w:rFonts w:eastAsia="Times New Roman" w:cstheme="minorHAnsi"/>
          <w:bCs/>
          <w:sz w:val="22"/>
          <w:szCs w:val="22"/>
          <w:lang w:val="es-ES" w:eastAsia="pt-PT"/>
        </w:rPr>
        <w:tab/>
        <w:t>1</w:t>
      </w:r>
      <w:r w:rsidRPr="00994CC3">
        <w:rPr>
          <w:rFonts w:eastAsia="Times New Roman" w:cstheme="minorHAnsi"/>
          <w:bCs/>
          <w:sz w:val="22"/>
          <w:szCs w:val="22"/>
          <w:lang w:val="es-ES" w:eastAsia="pt-PT"/>
        </w:rPr>
        <w:t>0</w:t>
      </w:r>
    </w:p>
    <w:p w14:paraId="7831A48F" w14:textId="77777777" w:rsidR="00F66CD0" w:rsidRPr="00994CC3" w:rsidRDefault="00F66CD0" w:rsidP="00F66CD0">
      <w:pPr>
        <w:pStyle w:val="PargrafodaLista"/>
        <w:rPr>
          <w:rFonts w:eastAsia="Times New Roman" w:cstheme="minorHAnsi"/>
          <w:bCs/>
          <w:sz w:val="22"/>
          <w:szCs w:val="22"/>
          <w:lang w:val="es-ES" w:eastAsia="pt-PT"/>
        </w:rPr>
      </w:pPr>
    </w:p>
    <w:p w14:paraId="48B9F0E1" w14:textId="24F80C1D" w:rsidR="00F66CD0" w:rsidRPr="00994CC3" w:rsidRDefault="00F66CD0" w:rsidP="00F66CD0">
      <w:pPr>
        <w:pStyle w:val="PargrafodaLista"/>
        <w:numPr>
          <w:ilvl w:val="0"/>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Autoría</w:t>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t>10</w:t>
      </w:r>
    </w:p>
    <w:p w14:paraId="205ACD0B" w14:textId="77777777" w:rsidR="00F66CD0" w:rsidRPr="00994CC3" w:rsidRDefault="00F66CD0" w:rsidP="00F66CD0">
      <w:pPr>
        <w:pStyle w:val="PargrafodaLista"/>
        <w:spacing w:line="360" w:lineRule="auto"/>
        <w:ind w:left="502"/>
        <w:jc w:val="both"/>
        <w:rPr>
          <w:rFonts w:eastAsia="Times New Roman" w:cstheme="minorHAnsi"/>
          <w:bCs/>
          <w:sz w:val="10"/>
          <w:szCs w:val="10"/>
          <w:lang w:val="es-ES" w:eastAsia="pt-PT"/>
        </w:rPr>
      </w:pPr>
    </w:p>
    <w:p w14:paraId="2F15F3AB" w14:textId="470EF75B" w:rsidR="00F66CD0" w:rsidRPr="00994CC3" w:rsidRDefault="00F66CD0" w:rsidP="00F66CD0">
      <w:pPr>
        <w:pStyle w:val="PargrafodaLista"/>
        <w:numPr>
          <w:ilvl w:val="0"/>
          <w:numId w:val="27"/>
        </w:numPr>
        <w:spacing w:line="360" w:lineRule="auto"/>
        <w:jc w:val="both"/>
        <w:rPr>
          <w:rFonts w:eastAsia="Times New Roman" w:cstheme="minorHAnsi"/>
          <w:bCs/>
          <w:sz w:val="22"/>
          <w:szCs w:val="22"/>
          <w:lang w:val="es-ES" w:eastAsia="pt-PT"/>
        </w:rPr>
      </w:pPr>
      <w:r w:rsidRPr="00994CC3">
        <w:rPr>
          <w:rFonts w:eastAsia="Times New Roman" w:cstheme="minorHAnsi"/>
          <w:bCs/>
          <w:sz w:val="22"/>
          <w:szCs w:val="22"/>
          <w:lang w:val="es-ES" w:eastAsia="pt-PT"/>
        </w:rPr>
        <w:t>Bibliografía</w:t>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r>
      <w:r w:rsidRPr="00994CC3">
        <w:rPr>
          <w:rFonts w:eastAsia="Times New Roman" w:cstheme="minorHAnsi"/>
          <w:bCs/>
          <w:sz w:val="22"/>
          <w:szCs w:val="22"/>
          <w:lang w:val="es-ES" w:eastAsia="pt-PT"/>
        </w:rPr>
        <w:tab/>
        <w:t>1</w:t>
      </w:r>
      <w:r w:rsidR="0099182D" w:rsidRPr="00994CC3">
        <w:rPr>
          <w:rFonts w:eastAsia="Times New Roman" w:cstheme="minorHAnsi"/>
          <w:bCs/>
          <w:sz w:val="22"/>
          <w:szCs w:val="22"/>
          <w:lang w:val="es-ES" w:eastAsia="pt-PT"/>
        </w:rPr>
        <w:t>1</w:t>
      </w:r>
    </w:p>
    <w:p w14:paraId="70788A04" w14:textId="5ED5D7FB" w:rsidR="002E0834" w:rsidRPr="00994CC3" w:rsidRDefault="002E0834">
      <w:pPr>
        <w:spacing w:line="360" w:lineRule="auto"/>
        <w:jc w:val="both"/>
        <w:rPr>
          <w:rFonts w:eastAsia="Times New Roman" w:cstheme="minorHAnsi"/>
          <w:sz w:val="20"/>
          <w:szCs w:val="22"/>
          <w:lang w:val="es-ES" w:eastAsia="pt-PT"/>
        </w:rPr>
      </w:pPr>
    </w:p>
    <w:p w14:paraId="0D7E71A1" w14:textId="77777777" w:rsidR="008D6150" w:rsidRPr="00994CC3" w:rsidRDefault="008D6150">
      <w:pPr>
        <w:rPr>
          <w:rFonts w:eastAsia="Times New Roman" w:cstheme="minorHAnsi"/>
          <w:bCs/>
          <w:color w:val="7F7F7F" w:themeColor="text1" w:themeTint="80"/>
          <w:sz w:val="28"/>
          <w:szCs w:val="28"/>
          <w:lang w:val="es-ES" w:eastAsia="pt-PT"/>
        </w:rPr>
      </w:pPr>
      <w:r w:rsidRPr="00994CC3">
        <w:rPr>
          <w:rFonts w:eastAsia="Times New Roman" w:cstheme="minorHAnsi"/>
          <w:bCs/>
          <w:color w:val="7F7F7F" w:themeColor="text1" w:themeTint="80"/>
          <w:sz w:val="28"/>
          <w:szCs w:val="28"/>
          <w:lang w:val="es-ES" w:eastAsia="pt-PT"/>
        </w:rPr>
        <w:br w:type="page"/>
      </w:r>
    </w:p>
    <w:p w14:paraId="1C72D788" w14:textId="77777777" w:rsidR="00396B36" w:rsidRPr="00994CC3" w:rsidRDefault="00396B36" w:rsidP="00396B36">
      <w:pPr>
        <w:spacing w:line="360" w:lineRule="auto"/>
        <w:jc w:val="center"/>
        <w:rPr>
          <w:rFonts w:eastAsia="Times New Roman" w:cstheme="minorHAnsi"/>
          <w:bCs/>
          <w:color w:val="7F7F7F" w:themeColor="text1" w:themeTint="80"/>
          <w:sz w:val="16"/>
          <w:szCs w:val="16"/>
          <w:lang w:val="es-ES" w:eastAsia="pt-PT"/>
        </w:rPr>
      </w:pPr>
    </w:p>
    <w:p w14:paraId="0BAD8931" w14:textId="7027DA7B" w:rsidR="008D6150" w:rsidRPr="00994CC3" w:rsidRDefault="00F66CD0" w:rsidP="00396B36">
      <w:pPr>
        <w:spacing w:line="360" w:lineRule="auto"/>
        <w:jc w:val="center"/>
        <w:rPr>
          <w:rFonts w:eastAsia="Times New Roman" w:cstheme="minorHAnsi"/>
          <w:bCs/>
          <w:color w:val="7F7F7F" w:themeColor="text1" w:themeTint="80"/>
          <w:sz w:val="28"/>
          <w:szCs w:val="28"/>
          <w:lang w:val="es-ES" w:eastAsia="pt-PT"/>
        </w:rPr>
      </w:pPr>
      <w:r w:rsidRPr="00994CC3">
        <w:rPr>
          <w:rFonts w:eastAsia="Times New Roman" w:cstheme="minorHAnsi"/>
          <w:bCs/>
          <w:color w:val="7F7F7F" w:themeColor="text1" w:themeTint="80"/>
          <w:sz w:val="28"/>
          <w:szCs w:val="28"/>
          <w:lang w:val="es-ES" w:eastAsia="pt-PT"/>
        </w:rPr>
        <w:t>REGISTRO</w:t>
      </w:r>
      <w:r w:rsidR="008D6150" w:rsidRPr="00994CC3">
        <w:rPr>
          <w:rFonts w:eastAsia="Times New Roman" w:cstheme="minorHAnsi"/>
          <w:bCs/>
          <w:color w:val="7F7F7F" w:themeColor="text1" w:themeTint="80"/>
          <w:sz w:val="28"/>
          <w:szCs w:val="28"/>
          <w:lang w:val="es-ES" w:eastAsia="pt-PT"/>
        </w:rPr>
        <w:t xml:space="preserve"> IBÉRICO – AECIMA</w:t>
      </w:r>
    </w:p>
    <w:p w14:paraId="74E1B86E" w14:textId="77777777" w:rsidR="00396B36" w:rsidRPr="00994CC3" w:rsidRDefault="00396B36" w:rsidP="008D6150">
      <w:pPr>
        <w:spacing w:line="360" w:lineRule="auto"/>
        <w:rPr>
          <w:rFonts w:eastAsia="Times New Roman" w:cstheme="minorHAnsi"/>
          <w:bCs/>
          <w:color w:val="518CD3"/>
          <w:sz w:val="18"/>
          <w:szCs w:val="22"/>
          <w:lang w:val="es-ES" w:eastAsia="pt-PT"/>
        </w:rPr>
      </w:pPr>
    </w:p>
    <w:p w14:paraId="1B74D9DF" w14:textId="51181307" w:rsidR="008D6150" w:rsidRPr="00994CC3" w:rsidRDefault="002E2856" w:rsidP="008D6150">
      <w:pPr>
        <w:spacing w:line="360" w:lineRule="auto"/>
        <w:jc w:val="both"/>
        <w:rPr>
          <w:rFonts w:eastAsia="Times New Roman" w:cstheme="minorHAnsi"/>
          <w:b/>
          <w:bCs/>
          <w:color w:val="607AC6"/>
          <w:sz w:val="22"/>
          <w:szCs w:val="22"/>
          <w:lang w:val="es-ES" w:eastAsia="pt-PT"/>
        </w:rPr>
      </w:pPr>
      <w:r w:rsidRPr="00994CC3">
        <w:rPr>
          <w:rFonts w:eastAsia="Times New Roman" w:cstheme="minorHAnsi"/>
          <w:b/>
          <w:bCs/>
          <w:color w:val="F9BCDD"/>
          <w:sz w:val="28"/>
          <w:szCs w:val="20"/>
          <w:lang w:val="es-ES" w:eastAsia="pt-PT"/>
        </w:rPr>
        <w:t>Re</w:t>
      </w:r>
      <w:r w:rsidRPr="00994CC3">
        <w:rPr>
          <w:rFonts w:eastAsia="Times New Roman" w:cstheme="minorHAnsi"/>
          <w:b/>
          <w:bCs/>
          <w:color w:val="7F7F7F" w:themeColor="text1" w:themeTint="80"/>
          <w:sz w:val="28"/>
          <w:szCs w:val="20"/>
          <w:lang w:val="es-ES" w:eastAsia="pt-PT"/>
        </w:rPr>
        <w:t xml:space="preserve">caídas </w:t>
      </w:r>
      <w:r w:rsidRPr="00994CC3">
        <w:rPr>
          <w:rFonts w:eastAsia="Times New Roman" w:cstheme="minorHAnsi"/>
          <w:b/>
          <w:bCs/>
          <w:color w:val="F9BCDD"/>
          <w:sz w:val="28"/>
          <w:szCs w:val="20"/>
          <w:lang w:val="es-ES" w:eastAsia="pt-PT"/>
        </w:rPr>
        <w:t>Lo</w:t>
      </w:r>
      <w:r w:rsidRPr="00994CC3">
        <w:rPr>
          <w:rFonts w:eastAsia="Times New Roman" w:cstheme="minorHAnsi"/>
          <w:b/>
          <w:bCs/>
          <w:color w:val="7F7F7F" w:themeColor="text1" w:themeTint="80"/>
          <w:sz w:val="28"/>
          <w:szCs w:val="20"/>
          <w:lang w:val="es-ES" w:eastAsia="pt-PT"/>
        </w:rPr>
        <w:t xml:space="preserve">cales después de una </w:t>
      </w:r>
      <w:r w:rsidRPr="00994CC3">
        <w:rPr>
          <w:rFonts w:eastAsia="Times New Roman" w:cstheme="minorHAnsi"/>
          <w:b/>
          <w:bCs/>
          <w:color w:val="F9BCDD"/>
          <w:sz w:val="28"/>
          <w:szCs w:val="20"/>
          <w:lang w:val="es-ES" w:eastAsia="pt-PT"/>
        </w:rPr>
        <w:t>C</w:t>
      </w:r>
      <w:r w:rsidRPr="00994CC3">
        <w:rPr>
          <w:rFonts w:eastAsia="Times New Roman" w:cstheme="minorHAnsi"/>
          <w:b/>
          <w:bCs/>
          <w:color w:val="7F7F7F" w:themeColor="text1" w:themeTint="80"/>
          <w:sz w:val="28"/>
          <w:szCs w:val="20"/>
          <w:lang w:val="es-ES" w:eastAsia="pt-PT"/>
        </w:rPr>
        <w:t xml:space="preserve">irugía </w:t>
      </w:r>
      <w:r w:rsidRPr="00994CC3">
        <w:rPr>
          <w:rFonts w:eastAsia="Times New Roman" w:cstheme="minorHAnsi"/>
          <w:b/>
          <w:bCs/>
          <w:color w:val="F9BCDD"/>
          <w:sz w:val="28"/>
          <w:szCs w:val="20"/>
          <w:lang w:val="es-ES" w:eastAsia="pt-PT"/>
        </w:rPr>
        <w:t>C</w:t>
      </w:r>
      <w:r w:rsidRPr="00994CC3">
        <w:rPr>
          <w:rFonts w:eastAsia="Times New Roman" w:cstheme="minorHAnsi"/>
          <w:b/>
          <w:bCs/>
          <w:color w:val="7F7F7F" w:themeColor="text1" w:themeTint="80"/>
          <w:sz w:val="28"/>
          <w:szCs w:val="20"/>
          <w:lang w:val="es-ES" w:eastAsia="pt-PT"/>
        </w:rPr>
        <w:t>onservadora de mama</w:t>
      </w:r>
      <w:r w:rsidRPr="00994CC3">
        <w:rPr>
          <w:b/>
          <w:bCs/>
          <w:color w:val="4472C4" w:themeColor="accent1"/>
          <w:sz w:val="28"/>
          <w:szCs w:val="20"/>
          <w:lang w:val="es-ES"/>
        </w:rPr>
        <w:t xml:space="preserve"> </w:t>
      </w:r>
      <w:r w:rsidR="008D6150" w:rsidRPr="00994CC3">
        <w:rPr>
          <w:rFonts w:eastAsia="Times New Roman" w:cstheme="minorHAnsi"/>
          <w:b/>
          <w:bCs/>
          <w:color w:val="607AC6"/>
          <w:sz w:val="32"/>
          <w:lang w:val="es-ES" w:eastAsia="pt-PT"/>
        </w:rPr>
        <w:t>-</w:t>
      </w:r>
      <w:r w:rsidR="008D6150" w:rsidRPr="00994CC3">
        <w:rPr>
          <w:rFonts w:eastAsia="Times New Roman" w:cstheme="minorHAnsi"/>
          <w:b/>
          <w:bCs/>
          <w:color w:val="00B0F0"/>
          <w:sz w:val="32"/>
          <w:lang w:val="es-ES" w:eastAsia="pt-PT"/>
        </w:rPr>
        <w:t xml:space="preserve"> </w:t>
      </w:r>
      <w:proofErr w:type="spellStart"/>
      <w:r w:rsidR="008D6150" w:rsidRPr="00994CC3">
        <w:rPr>
          <w:rFonts w:eastAsia="Times New Roman" w:cstheme="minorHAnsi"/>
          <w:b/>
          <w:bCs/>
          <w:color w:val="F9BCDD"/>
          <w:sz w:val="32"/>
          <w:lang w:val="es-ES" w:eastAsia="pt-PT"/>
        </w:rPr>
        <w:t>ReLoCC</w:t>
      </w:r>
      <w:proofErr w:type="spellEnd"/>
    </w:p>
    <w:p w14:paraId="4CCB9565" w14:textId="54DB71DB" w:rsidR="00865439" w:rsidRPr="00994CC3" w:rsidRDefault="00865439">
      <w:pPr>
        <w:spacing w:line="360" w:lineRule="auto"/>
        <w:jc w:val="both"/>
        <w:rPr>
          <w:rFonts w:eastAsia="Times New Roman" w:cstheme="minorHAnsi"/>
          <w:sz w:val="20"/>
          <w:szCs w:val="22"/>
          <w:lang w:val="es-ES" w:eastAsia="pt-PT"/>
        </w:rPr>
      </w:pPr>
    </w:p>
    <w:p w14:paraId="01ABCCA2" w14:textId="77777777" w:rsidR="00F41AF6" w:rsidRPr="00994CC3" w:rsidRDefault="00F41AF6">
      <w:pPr>
        <w:spacing w:line="360" w:lineRule="auto"/>
        <w:jc w:val="both"/>
        <w:rPr>
          <w:rFonts w:eastAsia="Times New Roman" w:cstheme="minorHAnsi"/>
          <w:sz w:val="20"/>
          <w:szCs w:val="22"/>
          <w:lang w:val="es-ES" w:eastAsia="pt-PT"/>
        </w:rPr>
      </w:pPr>
    </w:p>
    <w:p w14:paraId="12DB5BEB" w14:textId="77777777" w:rsidR="00F41AF6" w:rsidRPr="00994CC3" w:rsidRDefault="00F41AF6">
      <w:pPr>
        <w:spacing w:line="360" w:lineRule="auto"/>
        <w:jc w:val="both"/>
        <w:rPr>
          <w:rFonts w:eastAsia="Times New Roman" w:cstheme="minorHAnsi"/>
          <w:sz w:val="20"/>
          <w:szCs w:val="22"/>
          <w:lang w:val="es-ES" w:eastAsia="pt-PT"/>
        </w:rPr>
      </w:pPr>
    </w:p>
    <w:p w14:paraId="3E2FFD92" w14:textId="738053BB" w:rsidR="00F41AF6" w:rsidRPr="00994CC3" w:rsidRDefault="00F66CD0">
      <w:pPr>
        <w:spacing w:line="360" w:lineRule="auto"/>
        <w:jc w:val="both"/>
        <w:rPr>
          <w:rFonts w:eastAsia="Times New Roman" w:cstheme="minorHAnsi"/>
          <w:sz w:val="22"/>
          <w:szCs w:val="22"/>
          <w:lang w:val="es-ES" w:eastAsia="pt-PT"/>
        </w:rPr>
      </w:pPr>
      <w:r w:rsidRPr="00994CC3">
        <w:rPr>
          <w:rFonts w:eastAsia="Times New Roman" w:cstheme="minorHAnsi"/>
          <w:sz w:val="22"/>
          <w:szCs w:val="22"/>
          <w:lang w:val="es-ES" w:eastAsia="pt-PT"/>
        </w:rPr>
        <w:t>Líderes del estudio:</w:t>
      </w:r>
    </w:p>
    <w:p w14:paraId="306B90F4" w14:textId="77777777" w:rsidR="00F66CD0" w:rsidRPr="00994CC3" w:rsidRDefault="00F66CD0" w:rsidP="00F66CD0">
      <w:pPr>
        <w:spacing w:line="360" w:lineRule="auto"/>
        <w:jc w:val="both"/>
        <w:rPr>
          <w:rFonts w:eastAsia="Times New Roman" w:cstheme="minorHAnsi"/>
          <w:sz w:val="22"/>
          <w:szCs w:val="22"/>
          <w:lang w:val="es-ES" w:eastAsia="pt-PT"/>
        </w:rPr>
      </w:pPr>
    </w:p>
    <w:tbl>
      <w:tblPr>
        <w:tblStyle w:val="TabelaSimples2"/>
        <w:tblW w:w="9073" w:type="dxa"/>
        <w:tblLook w:val="04A0" w:firstRow="1" w:lastRow="0" w:firstColumn="1" w:lastColumn="0" w:noHBand="0" w:noVBand="1"/>
      </w:tblPr>
      <w:tblGrid>
        <w:gridCol w:w="3119"/>
        <w:gridCol w:w="5954"/>
      </w:tblGrid>
      <w:tr w:rsidR="00F66CD0" w:rsidRPr="00994CC3" w14:paraId="365773D0" w14:textId="77777777" w:rsidTr="00E92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9D9D9" w:themeFill="background1" w:themeFillShade="D9"/>
          </w:tcPr>
          <w:p w14:paraId="29A4C067" w14:textId="3DFF6BD3" w:rsidR="00F66CD0" w:rsidRPr="00994CC3" w:rsidRDefault="00F66CD0" w:rsidP="00E92E55">
            <w:pPr>
              <w:spacing w:line="360" w:lineRule="auto"/>
              <w:jc w:val="both"/>
              <w:rPr>
                <w:rFonts w:eastAsia="Times New Roman" w:cstheme="minorHAnsi"/>
                <w:sz w:val="20"/>
                <w:szCs w:val="22"/>
                <w:lang w:val="es-ES" w:eastAsia="pt-PT"/>
              </w:rPr>
            </w:pPr>
            <w:r w:rsidRPr="00994CC3">
              <w:rPr>
                <w:rFonts w:eastAsia="Times New Roman" w:cstheme="minorHAnsi"/>
                <w:sz w:val="20"/>
                <w:szCs w:val="22"/>
                <w:lang w:val="es-ES" w:eastAsia="pt-PT"/>
              </w:rPr>
              <w:t>Centro Coordinador de Estudio</w:t>
            </w:r>
          </w:p>
        </w:tc>
        <w:tc>
          <w:tcPr>
            <w:tcW w:w="5954" w:type="dxa"/>
            <w:shd w:val="clear" w:color="auto" w:fill="D9D9D9" w:themeFill="background1" w:themeFillShade="D9"/>
          </w:tcPr>
          <w:p w14:paraId="3075E824" w14:textId="77777777" w:rsidR="00F66CD0" w:rsidRPr="00994CC3" w:rsidRDefault="00F66CD0" w:rsidP="00E92E55">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1"/>
                <w:lang w:val="es-ES"/>
              </w:rPr>
            </w:pPr>
            <w:r w:rsidRPr="00994CC3">
              <w:rPr>
                <w:rFonts w:cstheme="minorHAnsi"/>
                <w:b w:val="0"/>
                <w:sz w:val="20"/>
                <w:szCs w:val="21"/>
                <w:lang w:val="es-ES"/>
              </w:rPr>
              <w:t>Centro de Mama</w:t>
            </w:r>
            <w:r w:rsidRPr="00994CC3">
              <w:rPr>
                <w:rFonts w:cstheme="minorHAnsi"/>
                <w:sz w:val="20"/>
                <w:szCs w:val="21"/>
                <w:lang w:val="es-ES"/>
              </w:rPr>
              <w:t xml:space="preserve"> do Centro </w:t>
            </w:r>
            <w:proofErr w:type="spellStart"/>
            <w:r w:rsidRPr="00994CC3">
              <w:rPr>
                <w:rFonts w:cstheme="minorHAnsi"/>
                <w:sz w:val="20"/>
                <w:szCs w:val="21"/>
                <w:lang w:val="es-ES"/>
              </w:rPr>
              <w:t>Hospitalar</w:t>
            </w:r>
            <w:proofErr w:type="spellEnd"/>
            <w:r w:rsidRPr="00994CC3">
              <w:rPr>
                <w:rFonts w:cstheme="minorHAnsi"/>
                <w:sz w:val="20"/>
                <w:szCs w:val="21"/>
                <w:lang w:val="es-ES"/>
              </w:rPr>
              <w:t xml:space="preserve"> e </w:t>
            </w:r>
            <w:proofErr w:type="spellStart"/>
            <w:r w:rsidRPr="00994CC3">
              <w:rPr>
                <w:rFonts w:cstheme="minorHAnsi"/>
                <w:sz w:val="20"/>
                <w:szCs w:val="21"/>
                <w:lang w:val="es-ES"/>
              </w:rPr>
              <w:t>Universitário</w:t>
            </w:r>
            <w:proofErr w:type="spellEnd"/>
            <w:r w:rsidRPr="00994CC3">
              <w:rPr>
                <w:rFonts w:cstheme="minorHAnsi"/>
                <w:sz w:val="20"/>
                <w:szCs w:val="21"/>
                <w:lang w:val="es-ES"/>
              </w:rPr>
              <w:t xml:space="preserve"> de São João</w:t>
            </w:r>
          </w:p>
        </w:tc>
      </w:tr>
      <w:tr w:rsidR="00F66CD0" w:rsidRPr="005775A7" w14:paraId="49AB6065" w14:textId="77777777" w:rsidTr="00E92E55">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3119" w:type="dxa"/>
          </w:tcPr>
          <w:p w14:paraId="5402B805" w14:textId="77777777" w:rsidR="00F66CD0" w:rsidRPr="00994CC3" w:rsidRDefault="00F66CD0" w:rsidP="00E92E55">
            <w:pPr>
              <w:spacing w:line="360" w:lineRule="auto"/>
              <w:jc w:val="both"/>
              <w:rPr>
                <w:rFonts w:eastAsia="Times New Roman" w:cstheme="minorHAnsi"/>
                <w:sz w:val="20"/>
                <w:szCs w:val="22"/>
                <w:lang w:val="es-ES" w:eastAsia="pt-PT"/>
              </w:rPr>
            </w:pPr>
          </w:p>
        </w:tc>
        <w:tc>
          <w:tcPr>
            <w:tcW w:w="5954" w:type="dxa"/>
          </w:tcPr>
          <w:p w14:paraId="21B7916E" w14:textId="77777777" w:rsidR="001E5439" w:rsidRPr="001E5439" w:rsidRDefault="001E5439"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10"/>
                <w:szCs w:val="10"/>
                <w:lang w:val="es-ES"/>
              </w:rPr>
            </w:pPr>
          </w:p>
          <w:p w14:paraId="075A8045" w14:textId="7802E27B"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b/>
                <w:sz w:val="20"/>
                <w:szCs w:val="21"/>
                <w:lang w:val="es-ES"/>
              </w:rPr>
              <w:t xml:space="preserve">Director </w:t>
            </w:r>
            <w:r w:rsidRPr="00994CC3">
              <w:rPr>
                <w:rFonts w:cstheme="minorHAnsi"/>
                <w:sz w:val="20"/>
                <w:szCs w:val="21"/>
                <w:lang w:val="es-ES"/>
              </w:rPr>
              <w:t xml:space="preserve">– Prof. </w:t>
            </w:r>
            <w:proofErr w:type="spellStart"/>
            <w:r w:rsidRPr="00994CC3">
              <w:rPr>
                <w:rFonts w:cstheme="minorHAnsi"/>
                <w:sz w:val="20"/>
                <w:szCs w:val="21"/>
                <w:lang w:val="es-ES"/>
              </w:rPr>
              <w:t>Doutor</w:t>
            </w:r>
            <w:proofErr w:type="spellEnd"/>
            <w:r w:rsidRPr="00994CC3">
              <w:rPr>
                <w:rFonts w:cstheme="minorHAnsi"/>
                <w:sz w:val="20"/>
                <w:szCs w:val="21"/>
                <w:lang w:val="es-ES"/>
              </w:rPr>
              <w:t xml:space="preserve"> José Luis </w:t>
            </w:r>
            <w:proofErr w:type="spellStart"/>
            <w:r w:rsidRPr="00994CC3">
              <w:rPr>
                <w:rFonts w:cstheme="minorHAnsi"/>
                <w:sz w:val="20"/>
                <w:szCs w:val="21"/>
                <w:lang w:val="es-ES"/>
              </w:rPr>
              <w:t>Fougo</w:t>
            </w:r>
            <w:proofErr w:type="spellEnd"/>
          </w:p>
          <w:p w14:paraId="35F7927C"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1"/>
                <w:szCs w:val="11"/>
                <w:lang w:val="es-ES"/>
              </w:rPr>
            </w:pPr>
          </w:p>
          <w:p w14:paraId="75BB7A75"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sz w:val="20"/>
                <w:szCs w:val="21"/>
                <w:lang w:val="es-ES"/>
              </w:rPr>
              <w:t xml:space="preserve">Alameda Prof. </w:t>
            </w:r>
            <w:proofErr w:type="spellStart"/>
            <w:r w:rsidRPr="00994CC3">
              <w:rPr>
                <w:rFonts w:cstheme="minorHAnsi"/>
                <w:sz w:val="20"/>
                <w:szCs w:val="21"/>
                <w:lang w:val="es-ES"/>
              </w:rPr>
              <w:t>Hernâni</w:t>
            </w:r>
            <w:proofErr w:type="spellEnd"/>
            <w:r w:rsidRPr="00994CC3">
              <w:rPr>
                <w:rFonts w:cstheme="minorHAnsi"/>
                <w:sz w:val="20"/>
                <w:szCs w:val="21"/>
                <w:lang w:val="es-ES"/>
              </w:rPr>
              <w:t xml:space="preserve"> </w:t>
            </w:r>
            <w:proofErr w:type="spellStart"/>
            <w:r w:rsidRPr="00994CC3">
              <w:rPr>
                <w:rFonts w:cstheme="minorHAnsi"/>
                <w:sz w:val="20"/>
                <w:szCs w:val="21"/>
                <w:lang w:val="es-ES"/>
              </w:rPr>
              <w:t>Monteiro</w:t>
            </w:r>
            <w:proofErr w:type="spellEnd"/>
            <w:r w:rsidRPr="00994CC3">
              <w:rPr>
                <w:rFonts w:cstheme="minorHAnsi"/>
                <w:sz w:val="20"/>
                <w:szCs w:val="21"/>
                <w:lang w:val="es-ES"/>
              </w:rPr>
              <w:t>, Porto, Portugal</w:t>
            </w:r>
          </w:p>
          <w:p w14:paraId="3455CB6C"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p>
          <w:p w14:paraId="5A69BDE2"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sz w:val="20"/>
                <w:szCs w:val="21"/>
                <w:lang w:val="es-ES"/>
              </w:rPr>
              <w:t>Email: centrodemama@chsj.min-saude.pt</w:t>
            </w:r>
          </w:p>
          <w:p w14:paraId="25A6642A" w14:textId="77777777" w:rsidR="00F66CD0" w:rsidRPr="00994CC3" w:rsidRDefault="00F66CD0" w:rsidP="00E92E55">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1"/>
                <w:lang w:val="es-ES" w:eastAsia="pt-PT"/>
              </w:rPr>
            </w:pPr>
          </w:p>
          <w:p w14:paraId="7B5D69A9" w14:textId="77777777" w:rsidR="00F66CD0" w:rsidRPr="00994CC3" w:rsidRDefault="00F66CD0" w:rsidP="00E92E55">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1"/>
                <w:lang w:val="es-ES" w:eastAsia="pt-PT"/>
              </w:rPr>
            </w:pPr>
          </w:p>
        </w:tc>
      </w:tr>
      <w:tr w:rsidR="00F66CD0" w:rsidRPr="00994CC3" w14:paraId="258FED19" w14:textId="77777777" w:rsidTr="00E92E55">
        <w:tc>
          <w:tcPr>
            <w:cnfStyle w:val="001000000000" w:firstRow="0" w:lastRow="0" w:firstColumn="1" w:lastColumn="0" w:oddVBand="0" w:evenVBand="0" w:oddHBand="0" w:evenHBand="0" w:firstRowFirstColumn="0" w:firstRowLastColumn="0" w:lastRowFirstColumn="0" w:lastRowLastColumn="0"/>
            <w:tcW w:w="3119" w:type="dxa"/>
            <w:shd w:val="clear" w:color="auto" w:fill="D9D9D9" w:themeFill="background1" w:themeFillShade="D9"/>
          </w:tcPr>
          <w:p w14:paraId="4E9DE107" w14:textId="77777777" w:rsidR="00F66CD0" w:rsidRPr="00994CC3" w:rsidRDefault="00F66CD0" w:rsidP="00E92E55">
            <w:pPr>
              <w:spacing w:line="360" w:lineRule="auto"/>
              <w:jc w:val="both"/>
              <w:rPr>
                <w:rFonts w:eastAsia="Times New Roman" w:cstheme="minorHAnsi"/>
                <w:sz w:val="20"/>
                <w:szCs w:val="22"/>
                <w:lang w:val="es-ES" w:eastAsia="pt-PT"/>
              </w:rPr>
            </w:pPr>
            <w:r w:rsidRPr="00994CC3">
              <w:rPr>
                <w:rFonts w:eastAsia="Times New Roman" w:cstheme="minorHAnsi"/>
                <w:sz w:val="20"/>
                <w:szCs w:val="22"/>
                <w:lang w:val="es-ES" w:eastAsia="pt-PT"/>
              </w:rPr>
              <w:t>Investigador Principal</w:t>
            </w:r>
          </w:p>
        </w:tc>
        <w:tc>
          <w:tcPr>
            <w:tcW w:w="5954" w:type="dxa"/>
            <w:shd w:val="clear" w:color="auto" w:fill="D9D9D9" w:themeFill="background1" w:themeFillShade="D9"/>
          </w:tcPr>
          <w:p w14:paraId="19CE9752" w14:textId="77777777" w:rsidR="00F66CD0" w:rsidRPr="00994CC3" w:rsidRDefault="00F66CD0" w:rsidP="00E92E55">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1"/>
                <w:lang w:val="es-ES" w:eastAsia="pt-PT"/>
              </w:rPr>
            </w:pPr>
            <w:r w:rsidRPr="00994CC3">
              <w:rPr>
                <w:rFonts w:eastAsia="Times New Roman" w:cstheme="minorHAnsi"/>
                <w:sz w:val="20"/>
                <w:szCs w:val="21"/>
                <w:lang w:val="es-ES" w:eastAsia="pt-PT"/>
              </w:rPr>
              <w:t>Diana Gonçalves, MD</w:t>
            </w:r>
          </w:p>
        </w:tc>
      </w:tr>
      <w:tr w:rsidR="00F66CD0" w:rsidRPr="00994CC3" w14:paraId="17CCB73A" w14:textId="77777777" w:rsidTr="00E92E55">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3119" w:type="dxa"/>
          </w:tcPr>
          <w:p w14:paraId="1D87966D" w14:textId="77777777" w:rsidR="00F66CD0" w:rsidRPr="00994CC3" w:rsidRDefault="00F66CD0" w:rsidP="00E92E55">
            <w:pPr>
              <w:spacing w:line="360" w:lineRule="auto"/>
              <w:jc w:val="both"/>
              <w:rPr>
                <w:rFonts w:eastAsia="Times New Roman" w:cstheme="minorHAnsi"/>
                <w:sz w:val="20"/>
                <w:szCs w:val="22"/>
                <w:lang w:val="es-ES" w:eastAsia="pt-PT"/>
              </w:rPr>
            </w:pPr>
          </w:p>
        </w:tc>
        <w:tc>
          <w:tcPr>
            <w:tcW w:w="5954" w:type="dxa"/>
          </w:tcPr>
          <w:p w14:paraId="7350A626" w14:textId="77777777" w:rsidR="001E5439" w:rsidRPr="001E5439" w:rsidRDefault="001E5439"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10"/>
                <w:szCs w:val="10"/>
                <w:lang w:val="es-ES"/>
              </w:rPr>
            </w:pPr>
          </w:p>
          <w:p w14:paraId="75A28BDE" w14:textId="5CE25E83"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b/>
                <w:sz w:val="20"/>
                <w:szCs w:val="21"/>
                <w:lang w:val="es-ES"/>
              </w:rPr>
              <w:t>Centro de Mama</w:t>
            </w:r>
            <w:r w:rsidRPr="00994CC3">
              <w:rPr>
                <w:rFonts w:cstheme="minorHAnsi"/>
                <w:sz w:val="20"/>
                <w:szCs w:val="21"/>
                <w:lang w:val="es-ES"/>
              </w:rPr>
              <w:t xml:space="preserve"> do Centro </w:t>
            </w:r>
            <w:proofErr w:type="spellStart"/>
            <w:r w:rsidRPr="00994CC3">
              <w:rPr>
                <w:rFonts w:cstheme="minorHAnsi"/>
                <w:sz w:val="20"/>
                <w:szCs w:val="21"/>
                <w:lang w:val="es-ES"/>
              </w:rPr>
              <w:t>Hospitalar</w:t>
            </w:r>
            <w:proofErr w:type="spellEnd"/>
            <w:r w:rsidRPr="00994CC3">
              <w:rPr>
                <w:rFonts w:cstheme="minorHAnsi"/>
                <w:sz w:val="20"/>
                <w:szCs w:val="21"/>
                <w:lang w:val="es-ES"/>
              </w:rPr>
              <w:t xml:space="preserve"> e </w:t>
            </w:r>
            <w:proofErr w:type="spellStart"/>
            <w:r w:rsidRPr="00994CC3">
              <w:rPr>
                <w:rFonts w:cstheme="minorHAnsi"/>
                <w:sz w:val="20"/>
                <w:szCs w:val="21"/>
                <w:lang w:val="es-ES"/>
              </w:rPr>
              <w:t>Universitário</w:t>
            </w:r>
            <w:proofErr w:type="spellEnd"/>
            <w:r w:rsidRPr="00994CC3">
              <w:rPr>
                <w:rFonts w:cstheme="minorHAnsi"/>
                <w:sz w:val="20"/>
                <w:szCs w:val="21"/>
                <w:lang w:val="es-ES"/>
              </w:rPr>
              <w:t xml:space="preserve"> de São João</w:t>
            </w:r>
          </w:p>
          <w:p w14:paraId="77DCAD4B"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sz w:val="20"/>
                <w:szCs w:val="21"/>
                <w:lang w:val="es-ES"/>
              </w:rPr>
              <w:t xml:space="preserve">Alameda Prof. </w:t>
            </w:r>
            <w:proofErr w:type="spellStart"/>
            <w:r w:rsidRPr="00994CC3">
              <w:rPr>
                <w:rFonts w:cstheme="minorHAnsi"/>
                <w:sz w:val="20"/>
                <w:szCs w:val="21"/>
                <w:lang w:val="es-ES"/>
              </w:rPr>
              <w:t>Hernâni</w:t>
            </w:r>
            <w:proofErr w:type="spellEnd"/>
            <w:r w:rsidRPr="00994CC3">
              <w:rPr>
                <w:rFonts w:cstheme="minorHAnsi"/>
                <w:sz w:val="20"/>
                <w:szCs w:val="21"/>
                <w:lang w:val="es-ES"/>
              </w:rPr>
              <w:t xml:space="preserve"> </w:t>
            </w:r>
            <w:proofErr w:type="spellStart"/>
            <w:r w:rsidRPr="00994CC3">
              <w:rPr>
                <w:rFonts w:cstheme="minorHAnsi"/>
                <w:sz w:val="20"/>
                <w:szCs w:val="21"/>
                <w:lang w:val="es-ES"/>
              </w:rPr>
              <w:t>Monteiro</w:t>
            </w:r>
            <w:proofErr w:type="spellEnd"/>
            <w:r w:rsidRPr="00994CC3">
              <w:rPr>
                <w:rFonts w:cstheme="minorHAnsi"/>
                <w:sz w:val="20"/>
                <w:szCs w:val="21"/>
                <w:lang w:val="es-ES"/>
              </w:rPr>
              <w:t>, Porto, Portugal</w:t>
            </w:r>
          </w:p>
          <w:p w14:paraId="67F11AF1"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p>
          <w:p w14:paraId="27A383C4"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sz w:val="20"/>
                <w:szCs w:val="21"/>
                <w:lang w:val="es-ES"/>
              </w:rPr>
              <w:t>Email: diana.goncalves@chsj.min-saude.pt</w:t>
            </w:r>
          </w:p>
          <w:p w14:paraId="4702C57A" w14:textId="77777777" w:rsidR="00F66CD0" w:rsidRPr="00994CC3" w:rsidRDefault="00F66CD0" w:rsidP="00E92E55">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proofErr w:type="spellStart"/>
            <w:r w:rsidRPr="00994CC3">
              <w:rPr>
                <w:rFonts w:cstheme="minorHAnsi"/>
                <w:sz w:val="20"/>
                <w:szCs w:val="21"/>
                <w:lang w:val="es-ES"/>
              </w:rPr>
              <w:t>Tlm</w:t>
            </w:r>
            <w:proofErr w:type="spellEnd"/>
            <w:r w:rsidRPr="00994CC3">
              <w:rPr>
                <w:rFonts w:cstheme="minorHAnsi"/>
                <w:sz w:val="20"/>
                <w:szCs w:val="21"/>
                <w:lang w:val="es-ES"/>
              </w:rPr>
              <w:t>: +351 913017481</w:t>
            </w:r>
          </w:p>
          <w:p w14:paraId="505EB9E7" w14:textId="77777777" w:rsidR="00F66CD0" w:rsidRPr="00994CC3" w:rsidRDefault="00F66CD0" w:rsidP="00E92E55">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1"/>
                <w:lang w:val="es-ES" w:eastAsia="pt-PT"/>
              </w:rPr>
            </w:pPr>
          </w:p>
          <w:p w14:paraId="5D0EB1ED" w14:textId="77777777" w:rsidR="00F66CD0" w:rsidRPr="00994CC3" w:rsidRDefault="00F66CD0" w:rsidP="00E92E55">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1"/>
                <w:lang w:val="es-ES" w:eastAsia="pt-PT"/>
              </w:rPr>
            </w:pPr>
          </w:p>
        </w:tc>
      </w:tr>
      <w:tr w:rsidR="00F66CD0" w:rsidRPr="00994CC3" w14:paraId="736B738A" w14:textId="77777777" w:rsidTr="00E92E55">
        <w:tc>
          <w:tcPr>
            <w:cnfStyle w:val="001000000000" w:firstRow="0" w:lastRow="0" w:firstColumn="1" w:lastColumn="0" w:oddVBand="0" w:evenVBand="0" w:oddHBand="0" w:evenHBand="0" w:firstRowFirstColumn="0" w:firstRowLastColumn="0" w:lastRowFirstColumn="0" w:lastRowLastColumn="0"/>
            <w:tcW w:w="3119" w:type="dxa"/>
            <w:shd w:val="clear" w:color="auto" w:fill="D9D9D9" w:themeFill="background1" w:themeFillShade="D9"/>
          </w:tcPr>
          <w:p w14:paraId="239DF5A7" w14:textId="093C3657" w:rsidR="00F66CD0" w:rsidRPr="00994CC3" w:rsidRDefault="00FE4710" w:rsidP="00E92E55">
            <w:pPr>
              <w:spacing w:line="360" w:lineRule="auto"/>
              <w:jc w:val="both"/>
              <w:rPr>
                <w:rFonts w:eastAsia="Times New Roman" w:cstheme="minorHAnsi"/>
                <w:b w:val="0"/>
                <w:sz w:val="20"/>
                <w:szCs w:val="22"/>
                <w:lang w:val="es-ES" w:eastAsia="pt-PT"/>
              </w:rPr>
            </w:pPr>
            <w:r w:rsidRPr="00994CC3">
              <w:rPr>
                <w:rFonts w:eastAsia="Times New Roman" w:cstheme="minorHAnsi"/>
                <w:sz w:val="20"/>
                <w:szCs w:val="22"/>
                <w:lang w:val="es-ES" w:eastAsia="pt-PT"/>
              </w:rPr>
              <w:t>Administrador de Datos Clínicos</w:t>
            </w:r>
          </w:p>
        </w:tc>
        <w:tc>
          <w:tcPr>
            <w:tcW w:w="5954" w:type="dxa"/>
            <w:shd w:val="clear" w:color="auto" w:fill="D9D9D9" w:themeFill="background1" w:themeFillShade="D9"/>
          </w:tcPr>
          <w:p w14:paraId="7DE5C960" w14:textId="77777777" w:rsidR="00F66CD0" w:rsidRPr="00994CC3" w:rsidRDefault="00F66CD0" w:rsidP="00E92E55">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2"/>
                <w:lang w:val="es-ES" w:eastAsia="pt-PT"/>
              </w:rPr>
            </w:pPr>
            <w:r w:rsidRPr="00994CC3">
              <w:rPr>
                <w:rFonts w:eastAsia="Times New Roman" w:cstheme="minorHAnsi"/>
                <w:sz w:val="20"/>
                <w:szCs w:val="22"/>
                <w:lang w:val="es-ES" w:eastAsia="pt-PT"/>
              </w:rPr>
              <w:t xml:space="preserve">Bárbara </w:t>
            </w:r>
            <w:proofErr w:type="spellStart"/>
            <w:r w:rsidRPr="00994CC3">
              <w:rPr>
                <w:rFonts w:eastAsia="Times New Roman" w:cstheme="minorHAnsi"/>
                <w:sz w:val="20"/>
                <w:szCs w:val="22"/>
                <w:lang w:val="es-ES" w:eastAsia="pt-PT"/>
              </w:rPr>
              <w:t>Peleteiro</w:t>
            </w:r>
            <w:proofErr w:type="spellEnd"/>
          </w:p>
        </w:tc>
      </w:tr>
      <w:tr w:rsidR="00F66CD0" w:rsidRPr="005775A7" w14:paraId="6043568E" w14:textId="77777777" w:rsidTr="00E92E55">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C3C6526" w14:textId="77777777" w:rsidR="00F66CD0" w:rsidRPr="00994CC3" w:rsidRDefault="00F66CD0" w:rsidP="00E92E55">
            <w:pPr>
              <w:spacing w:line="360" w:lineRule="auto"/>
              <w:jc w:val="both"/>
              <w:rPr>
                <w:rFonts w:eastAsia="Times New Roman" w:cstheme="minorHAnsi"/>
                <w:sz w:val="20"/>
                <w:szCs w:val="22"/>
                <w:lang w:val="es-ES" w:eastAsia="pt-PT"/>
              </w:rPr>
            </w:pPr>
          </w:p>
        </w:tc>
        <w:tc>
          <w:tcPr>
            <w:tcW w:w="5954" w:type="dxa"/>
            <w:shd w:val="clear" w:color="auto" w:fill="auto"/>
          </w:tcPr>
          <w:p w14:paraId="7AB9A582" w14:textId="77777777" w:rsidR="001E5439" w:rsidRPr="001E5439" w:rsidRDefault="001E5439"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10"/>
                <w:szCs w:val="10"/>
                <w:lang w:val="es-ES"/>
              </w:rPr>
            </w:pPr>
          </w:p>
          <w:p w14:paraId="340151ED" w14:textId="1A52EF79"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b/>
                <w:sz w:val="20"/>
                <w:szCs w:val="21"/>
                <w:lang w:val="es-ES"/>
              </w:rPr>
              <w:t>Centro de Mama</w:t>
            </w:r>
            <w:r w:rsidRPr="00994CC3">
              <w:rPr>
                <w:rFonts w:cstheme="minorHAnsi"/>
                <w:sz w:val="20"/>
                <w:szCs w:val="21"/>
                <w:lang w:val="es-ES"/>
              </w:rPr>
              <w:t xml:space="preserve"> do Centro </w:t>
            </w:r>
            <w:proofErr w:type="spellStart"/>
            <w:r w:rsidRPr="00994CC3">
              <w:rPr>
                <w:rFonts w:cstheme="minorHAnsi"/>
                <w:sz w:val="20"/>
                <w:szCs w:val="21"/>
                <w:lang w:val="es-ES"/>
              </w:rPr>
              <w:t>Hospitalar</w:t>
            </w:r>
            <w:proofErr w:type="spellEnd"/>
            <w:r w:rsidRPr="00994CC3">
              <w:rPr>
                <w:rFonts w:cstheme="minorHAnsi"/>
                <w:sz w:val="20"/>
                <w:szCs w:val="21"/>
                <w:lang w:val="es-ES"/>
              </w:rPr>
              <w:t xml:space="preserve"> e </w:t>
            </w:r>
            <w:proofErr w:type="spellStart"/>
            <w:r w:rsidRPr="00994CC3">
              <w:rPr>
                <w:rFonts w:cstheme="minorHAnsi"/>
                <w:sz w:val="20"/>
                <w:szCs w:val="21"/>
                <w:lang w:val="es-ES"/>
              </w:rPr>
              <w:t>Universitário</w:t>
            </w:r>
            <w:proofErr w:type="spellEnd"/>
            <w:r w:rsidRPr="00994CC3">
              <w:rPr>
                <w:rFonts w:cstheme="minorHAnsi"/>
                <w:sz w:val="20"/>
                <w:szCs w:val="21"/>
                <w:lang w:val="es-ES"/>
              </w:rPr>
              <w:t xml:space="preserve"> de São João</w:t>
            </w:r>
          </w:p>
          <w:p w14:paraId="31B0B2F6"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sz w:val="20"/>
                <w:szCs w:val="21"/>
                <w:lang w:val="es-ES"/>
              </w:rPr>
              <w:t xml:space="preserve">Alameda Prof. </w:t>
            </w:r>
            <w:proofErr w:type="spellStart"/>
            <w:r w:rsidRPr="00994CC3">
              <w:rPr>
                <w:rFonts w:cstheme="minorHAnsi"/>
                <w:sz w:val="20"/>
                <w:szCs w:val="21"/>
                <w:lang w:val="es-ES"/>
              </w:rPr>
              <w:t>Hernâni</w:t>
            </w:r>
            <w:proofErr w:type="spellEnd"/>
            <w:r w:rsidRPr="00994CC3">
              <w:rPr>
                <w:rFonts w:cstheme="minorHAnsi"/>
                <w:sz w:val="20"/>
                <w:szCs w:val="21"/>
                <w:lang w:val="es-ES"/>
              </w:rPr>
              <w:t xml:space="preserve"> </w:t>
            </w:r>
            <w:proofErr w:type="spellStart"/>
            <w:r w:rsidRPr="00994CC3">
              <w:rPr>
                <w:rFonts w:cstheme="minorHAnsi"/>
                <w:sz w:val="20"/>
                <w:szCs w:val="21"/>
                <w:lang w:val="es-ES"/>
              </w:rPr>
              <w:t>Monteiro</w:t>
            </w:r>
            <w:proofErr w:type="spellEnd"/>
            <w:r w:rsidRPr="00994CC3">
              <w:rPr>
                <w:rFonts w:cstheme="minorHAnsi"/>
                <w:sz w:val="20"/>
                <w:szCs w:val="21"/>
                <w:lang w:val="es-ES"/>
              </w:rPr>
              <w:t>, Porto, Portugal</w:t>
            </w:r>
          </w:p>
          <w:p w14:paraId="62CE543E"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p>
          <w:p w14:paraId="2082B64D"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1"/>
                <w:lang w:val="es-ES"/>
              </w:rPr>
            </w:pPr>
            <w:r w:rsidRPr="00994CC3">
              <w:rPr>
                <w:rFonts w:cstheme="minorHAnsi"/>
                <w:sz w:val="20"/>
                <w:szCs w:val="21"/>
                <w:lang w:val="es-ES"/>
              </w:rPr>
              <w:t>Email: Barbara.peleteiro@chsj.min-saude.pt</w:t>
            </w:r>
          </w:p>
          <w:p w14:paraId="51987167" w14:textId="77777777" w:rsidR="00F66CD0" w:rsidRPr="00994CC3" w:rsidRDefault="00F66CD0" w:rsidP="00E92E5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2"/>
                <w:lang w:val="es-ES" w:eastAsia="pt-PT"/>
              </w:rPr>
            </w:pPr>
          </w:p>
        </w:tc>
      </w:tr>
    </w:tbl>
    <w:p w14:paraId="6A8BAAAB" w14:textId="77777777" w:rsidR="00F8419A" w:rsidRPr="00994CC3" w:rsidRDefault="00F8419A">
      <w:pPr>
        <w:spacing w:line="360" w:lineRule="auto"/>
        <w:jc w:val="both"/>
        <w:rPr>
          <w:rFonts w:eastAsia="Times New Roman" w:cstheme="minorHAnsi"/>
          <w:sz w:val="20"/>
          <w:szCs w:val="22"/>
          <w:lang w:val="es-ES" w:eastAsia="pt-PT"/>
        </w:rPr>
      </w:pPr>
    </w:p>
    <w:p w14:paraId="3BEF1901" w14:textId="77777777" w:rsidR="00EF0CB8" w:rsidRPr="00994CC3" w:rsidRDefault="00EF0CB8">
      <w:pPr>
        <w:spacing w:line="360" w:lineRule="auto"/>
        <w:jc w:val="both"/>
        <w:rPr>
          <w:rFonts w:eastAsia="Times New Roman" w:cstheme="minorHAnsi"/>
          <w:sz w:val="20"/>
          <w:szCs w:val="22"/>
          <w:lang w:val="es-ES" w:eastAsia="pt-PT"/>
        </w:rPr>
      </w:pPr>
    </w:p>
    <w:p w14:paraId="61A5A4F6" w14:textId="77777777" w:rsidR="00EF0CB8" w:rsidRPr="00994CC3" w:rsidRDefault="00EF0CB8">
      <w:pPr>
        <w:rPr>
          <w:rFonts w:eastAsia="Times New Roman" w:cstheme="minorHAnsi"/>
          <w:b/>
          <w:bCs/>
          <w:color w:val="518CD3"/>
          <w:sz w:val="22"/>
          <w:szCs w:val="22"/>
          <w:lang w:val="es-ES" w:eastAsia="pt-PT"/>
        </w:rPr>
      </w:pPr>
      <w:r w:rsidRPr="00994CC3">
        <w:rPr>
          <w:rFonts w:eastAsia="Times New Roman" w:cstheme="minorHAnsi"/>
          <w:b/>
          <w:bCs/>
          <w:color w:val="518CD3"/>
          <w:sz w:val="22"/>
          <w:szCs w:val="22"/>
          <w:lang w:val="es-ES" w:eastAsia="pt-PT"/>
        </w:rPr>
        <w:br w:type="page"/>
      </w:r>
    </w:p>
    <w:p w14:paraId="793786E7" w14:textId="77777777" w:rsidR="009F776A" w:rsidRPr="00994CC3" w:rsidRDefault="009F776A">
      <w:pPr>
        <w:spacing w:line="360" w:lineRule="auto"/>
        <w:jc w:val="both"/>
        <w:rPr>
          <w:rFonts w:eastAsia="Times New Roman" w:cstheme="minorHAnsi"/>
          <w:b/>
          <w:bCs/>
          <w:color w:val="518CD3"/>
          <w:sz w:val="22"/>
          <w:szCs w:val="22"/>
          <w:lang w:val="es-ES" w:eastAsia="pt-PT"/>
        </w:rPr>
      </w:pPr>
    </w:p>
    <w:p w14:paraId="2DCE9BAC" w14:textId="77777777" w:rsidR="009F776A" w:rsidRPr="00994CC3" w:rsidRDefault="009F776A">
      <w:pPr>
        <w:spacing w:line="360" w:lineRule="auto"/>
        <w:jc w:val="both"/>
        <w:rPr>
          <w:rFonts w:eastAsia="Times New Roman" w:cstheme="minorHAnsi"/>
          <w:b/>
          <w:bCs/>
          <w:color w:val="518CD3"/>
          <w:sz w:val="22"/>
          <w:szCs w:val="22"/>
          <w:lang w:val="es-ES" w:eastAsia="pt-PT"/>
        </w:rPr>
      </w:pPr>
    </w:p>
    <w:p w14:paraId="5AC24E37" w14:textId="77777777" w:rsidR="00485EF1" w:rsidRPr="00994CC3" w:rsidRDefault="00485EF1" w:rsidP="00485EF1">
      <w:pPr>
        <w:pStyle w:val="Tt1"/>
        <w:rPr>
          <w:lang w:val="es-ES"/>
        </w:rPr>
      </w:pPr>
    </w:p>
    <w:p w14:paraId="31EB19D6" w14:textId="00B5D53E" w:rsidR="00EF0CB8" w:rsidRPr="00994CC3" w:rsidRDefault="00EF0CB8" w:rsidP="00485EF1">
      <w:pPr>
        <w:pStyle w:val="Tt1"/>
        <w:rPr>
          <w:lang w:val="es-ES"/>
        </w:rPr>
      </w:pPr>
      <w:r w:rsidRPr="00994CC3">
        <w:rPr>
          <w:lang w:val="es-ES"/>
        </w:rPr>
        <w:t>Abreviaturas</w:t>
      </w:r>
    </w:p>
    <w:p w14:paraId="48F00E0F" w14:textId="6B3F71A4" w:rsidR="00EF0CB8" w:rsidRPr="00994CC3" w:rsidRDefault="00EF0CB8">
      <w:pPr>
        <w:spacing w:line="360" w:lineRule="auto"/>
        <w:jc w:val="both"/>
        <w:rPr>
          <w:rFonts w:eastAsia="Times New Roman" w:cstheme="minorHAnsi"/>
          <w:b/>
          <w:bCs/>
          <w:color w:val="518CD3"/>
          <w:sz w:val="22"/>
          <w:szCs w:val="22"/>
          <w:lang w:val="es-ES" w:eastAsia="pt-PT"/>
        </w:rPr>
      </w:pPr>
    </w:p>
    <w:p w14:paraId="7BF787D3" w14:textId="77777777" w:rsidR="00485EF1" w:rsidRPr="00994CC3" w:rsidRDefault="00485EF1">
      <w:pPr>
        <w:spacing w:line="360" w:lineRule="auto"/>
        <w:jc w:val="both"/>
        <w:rPr>
          <w:rFonts w:eastAsia="Times New Roman" w:cstheme="minorHAnsi"/>
          <w:b/>
          <w:bCs/>
          <w:color w:val="518CD3"/>
          <w:sz w:val="22"/>
          <w:szCs w:val="22"/>
          <w:lang w:val="es-ES" w:eastAsia="pt-PT"/>
        </w:rPr>
      </w:pPr>
    </w:p>
    <w:p w14:paraId="7EEADDB2" w14:textId="2EC2FFA3" w:rsidR="00EF0CB8" w:rsidRPr="00994CC3" w:rsidRDefault="00485EF1" w:rsidP="007D3C19">
      <w:pPr>
        <w:spacing w:line="600" w:lineRule="auto"/>
        <w:ind w:firstLine="284"/>
        <w:jc w:val="both"/>
        <w:rPr>
          <w:rFonts w:eastAsia="Times New Roman" w:cstheme="minorHAnsi"/>
          <w:b/>
          <w:bCs/>
          <w:color w:val="518CD3"/>
          <w:sz w:val="22"/>
          <w:szCs w:val="22"/>
          <w:lang w:val="es-ES" w:eastAsia="pt-PT"/>
        </w:rPr>
      </w:pPr>
      <w:r w:rsidRPr="00994CC3">
        <w:rPr>
          <w:rFonts w:eastAsia="Times New Roman" w:cstheme="minorHAnsi"/>
          <w:b/>
          <w:sz w:val="22"/>
          <w:szCs w:val="22"/>
          <w:lang w:val="es-ES" w:eastAsia="pt-PT"/>
        </w:rPr>
        <w:t>AECIMA</w:t>
      </w:r>
      <w:r w:rsidRPr="00994CC3">
        <w:rPr>
          <w:rFonts w:eastAsia="Times New Roman" w:cstheme="minorHAnsi"/>
          <w:sz w:val="22"/>
          <w:szCs w:val="22"/>
          <w:lang w:val="es-ES" w:eastAsia="pt-PT"/>
        </w:rPr>
        <w:t xml:space="preserve"> </w:t>
      </w:r>
      <w:r w:rsidRPr="00994CC3">
        <w:rPr>
          <w:rFonts w:cstheme="minorHAnsi"/>
          <w:sz w:val="22"/>
          <w:szCs w:val="22"/>
          <w:lang w:val="es-ES"/>
        </w:rPr>
        <w:t xml:space="preserve">- </w:t>
      </w:r>
      <w:proofErr w:type="spellStart"/>
      <w:r w:rsidRPr="00994CC3">
        <w:rPr>
          <w:rFonts w:cstheme="minorHAnsi"/>
          <w:sz w:val="22"/>
          <w:szCs w:val="22"/>
          <w:lang w:val="es-ES"/>
        </w:rPr>
        <w:t>Asociacón</w:t>
      </w:r>
      <w:proofErr w:type="spellEnd"/>
      <w:r w:rsidRPr="00994CC3">
        <w:rPr>
          <w:rFonts w:cstheme="minorHAnsi"/>
          <w:sz w:val="22"/>
          <w:szCs w:val="22"/>
          <w:lang w:val="es-ES"/>
        </w:rPr>
        <w:t xml:space="preserve"> Española de Cirujanos de la Mama</w:t>
      </w:r>
    </w:p>
    <w:p w14:paraId="372C539C" w14:textId="44717657" w:rsidR="00F41AF6" w:rsidRPr="00994CC3" w:rsidRDefault="00F41AF6" w:rsidP="007D3C19">
      <w:pPr>
        <w:spacing w:line="600" w:lineRule="auto"/>
        <w:ind w:firstLine="284"/>
        <w:jc w:val="both"/>
        <w:rPr>
          <w:rFonts w:eastAsia="Times New Roman" w:cs="Helvetica"/>
          <w:sz w:val="22"/>
          <w:szCs w:val="22"/>
          <w:lang w:val="es-ES" w:eastAsia="pt-PT"/>
        </w:rPr>
      </w:pPr>
      <w:r w:rsidRPr="00994CC3">
        <w:rPr>
          <w:rFonts w:eastAsia="Times New Roman" w:cs="Helvetica"/>
          <w:b/>
          <w:sz w:val="22"/>
          <w:szCs w:val="22"/>
          <w:lang w:val="es-ES" w:eastAsia="pt-PT"/>
        </w:rPr>
        <w:t>CC</w:t>
      </w:r>
      <w:r w:rsidRPr="00994CC3">
        <w:rPr>
          <w:rFonts w:eastAsia="Times New Roman" w:cs="Helvetica"/>
          <w:sz w:val="22"/>
          <w:szCs w:val="22"/>
          <w:lang w:val="es-ES" w:eastAsia="pt-PT"/>
        </w:rPr>
        <w:t xml:space="preserve"> – </w:t>
      </w:r>
      <w:proofErr w:type="spellStart"/>
      <w:r w:rsidRPr="00994CC3">
        <w:rPr>
          <w:rFonts w:eastAsia="Times New Roman" w:cs="Helvetica"/>
          <w:sz w:val="22"/>
          <w:szCs w:val="22"/>
          <w:lang w:val="es-ES" w:eastAsia="pt-PT"/>
        </w:rPr>
        <w:t>cirurg</w:t>
      </w:r>
      <w:r w:rsidR="00F66CD0" w:rsidRPr="00994CC3">
        <w:rPr>
          <w:rFonts w:eastAsia="Times New Roman" w:cs="Helvetica"/>
          <w:sz w:val="22"/>
          <w:szCs w:val="22"/>
          <w:lang w:val="es-ES" w:eastAsia="pt-PT"/>
        </w:rPr>
        <w:t>í</w:t>
      </w:r>
      <w:r w:rsidRPr="00994CC3">
        <w:rPr>
          <w:rFonts w:eastAsia="Times New Roman" w:cs="Helvetica"/>
          <w:sz w:val="22"/>
          <w:szCs w:val="22"/>
          <w:lang w:val="es-ES" w:eastAsia="pt-PT"/>
        </w:rPr>
        <w:t>a</w:t>
      </w:r>
      <w:proofErr w:type="spellEnd"/>
      <w:r w:rsidRPr="00994CC3">
        <w:rPr>
          <w:rFonts w:eastAsia="Times New Roman" w:cs="Helvetica"/>
          <w:sz w:val="22"/>
          <w:szCs w:val="22"/>
          <w:lang w:val="es-ES" w:eastAsia="pt-PT"/>
        </w:rPr>
        <w:t xml:space="preserve"> conservadora </w:t>
      </w:r>
    </w:p>
    <w:p w14:paraId="343DC01E" w14:textId="3CD8EAF6" w:rsidR="00A27D5D" w:rsidRPr="00994CC3" w:rsidRDefault="00A27D5D" w:rsidP="007D3C19">
      <w:pPr>
        <w:spacing w:line="600" w:lineRule="auto"/>
        <w:ind w:firstLine="284"/>
        <w:jc w:val="both"/>
        <w:rPr>
          <w:rFonts w:eastAsia="Times New Roman" w:cstheme="minorHAnsi"/>
          <w:bCs/>
          <w:sz w:val="22"/>
          <w:szCs w:val="22"/>
          <w:lang w:val="es-ES" w:eastAsia="pt-PT"/>
        </w:rPr>
      </w:pPr>
      <w:r w:rsidRPr="00994CC3">
        <w:rPr>
          <w:rFonts w:eastAsia="Times New Roman" w:cstheme="minorHAnsi"/>
          <w:b/>
          <w:sz w:val="22"/>
          <w:szCs w:val="22"/>
          <w:lang w:val="es-ES" w:eastAsia="pt-PT"/>
        </w:rPr>
        <w:t>IP</w:t>
      </w:r>
      <w:r w:rsidRPr="00994CC3">
        <w:rPr>
          <w:rFonts w:eastAsia="Times New Roman" w:cstheme="minorHAnsi"/>
          <w:sz w:val="22"/>
          <w:szCs w:val="22"/>
          <w:lang w:val="es-ES" w:eastAsia="pt-PT"/>
        </w:rPr>
        <w:t xml:space="preserve"> - Investigador Principal</w:t>
      </w:r>
    </w:p>
    <w:p w14:paraId="264CC8F4" w14:textId="1000CF2F" w:rsidR="00A27D5D" w:rsidRPr="00994CC3" w:rsidRDefault="00A27D5D" w:rsidP="007D3C19">
      <w:pPr>
        <w:spacing w:line="600" w:lineRule="auto"/>
        <w:ind w:firstLine="284"/>
        <w:jc w:val="both"/>
        <w:rPr>
          <w:rFonts w:eastAsia="Times New Roman" w:cstheme="minorHAnsi"/>
          <w:bCs/>
          <w:sz w:val="22"/>
          <w:szCs w:val="22"/>
          <w:lang w:val="es-ES" w:eastAsia="pt-PT"/>
        </w:rPr>
      </w:pPr>
      <w:r w:rsidRPr="00994CC3">
        <w:rPr>
          <w:rFonts w:eastAsia="Times New Roman" w:cstheme="minorHAnsi"/>
          <w:b/>
          <w:sz w:val="22"/>
          <w:szCs w:val="22"/>
          <w:lang w:val="es-ES" w:eastAsia="pt-PT"/>
        </w:rPr>
        <w:t>IPC</w:t>
      </w:r>
      <w:r w:rsidRPr="00994CC3">
        <w:rPr>
          <w:rFonts w:eastAsia="Times New Roman" w:cstheme="minorHAnsi"/>
          <w:sz w:val="22"/>
          <w:szCs w:val="22"/>
          <w:lang w:val="es-ES" w:eastAsia="pt-PT"/>
        </w:rPr>
        <w:t xml:space="preserve"> - Investigador Principal </w:t>
      </w:r>
      <w:r w:rsidRPr="00994CC3">
        <w:rPr>
          <w:rFonts w:eastAsia="Times New Roman" w:cstheme="minorHAnsi"/>
          <w:bCs/>
          <w:sz w:val="22"/>
          <w:szCs w:val="22"/>
          <w:lang w:val="es-ES" w:eastAsia="pt-PT"/>
        </w:rPr>
        <w:t>Central</w:t>
      </w:r>
    </w:p>
    <w:p w14:paraId="0A1902F0" w14:textId="600686FD" w:rsidR="00A27D5D" w:rsidRPr="00994CC3" w:rsidRDefault="00A27D5D" w:rsidP="007D3C19">
      <w:pPr>
        <w:spacing w:line="600" w:lineRule="auto"/>
        <w:ind w:firstLine="284"/>
        <w:jc w:val="both"/>
        <w:rPr>
          <w:rFonts w:eastAsia="Times New Roman" w:cs="Helvetica"/>
          <w:sz w:val="22"/>
          <w:szCs w:val="22"/>
          <w:lang w:val="es-ES" w:eastAsia="pt-PT"/>
        </w:rPr>
      </w:pPr>
      <w:r w:rsidRPr="00994CC3">
        <w:rPr>
          <w:rFonts w:eastAsia="Times New Roman" w:cstheme="minorHAnsi"/>
          <w:b/>
          <w:sz w:val="22"/>
          <w:szCs w:val="22"/>
          <w:lang w:val="es-ES" w:eastAsia="pt-PT"/>
        </w:rPr>
        <w:t>IPL</w:t>
      </w:r>
      <w:r w:rsidRPr="00994CC3">
        <w:rPr>
          <w:rFonts w:eastAsia="Times New Roman" w:cstheme="minorHAnsi"/>
          <w:sz w:val="22"/>
          <w:szCs w:val="22"/>
          <w:lang w:val="es-ES" w:eastAsia="pt-PT"/>
        </w:rPr>
        <w:t xml:space="preserve"> - Investigador Principal </w:t>
      </w:r>
      <w:r w:rsidRPr="00994CC3">
        <w:rPr>
          <w:rFonts w:eastAsia="Times New Roman" w:cstheme="minorHAnsi"/>
          <w:bCs/>
          <w:sz w:val="22"/>
          <w:szCs w:val="22"/>
          <w:lang w:val="es-ES" w:eastAsia="pt-PT"/>
        </w:rPr>
        <w:t>Local</w:t>
      </w:r>
    </w:p>
    <w:p w14:paraId="718FD5C3" w14:textId="13B78DFA" w:rsidR="00A27D5D" w:rsidRPr="00994CC3" w:rsidRDefault="00A27D5D" w:rsidP="007D3C19">
      <w:pPr>
        <w:spacing w:line="600" w:lineRule="auto"/>
        <w:ind w:firstLine="284"/>
        <w:jc w:val="both"/>
        <w:rPr>
          <w:bCs/>
          <w:sz w:val="22"/>
          <w:szCs w:val="22"/>
          <w:lang w:val="es-ES"/>
        </w:rPr>
      </w:pPr>
      <w:r w:rsidRPr="00994CC3">
        <w:rPr>
          <w:b/>
          <w:bCs/>
          <w:sz w:val="22"/>
          <w:szCs w:val="22"/>
          <w:lang w:val="es-ES"/>
        </w:rPr>
        <w:t xml:space="preserve">PBR </w:t>
      </w:r>
      <w:r w:rsidRPr="00994CC3">
        <w:rPr>
          <w:bCs/>
          <w:sz w:val="22"/>
          <w:szCs w:val="22"/>
          <w:lang w:val="es-ES"/>
        </w:rPr>
        <w:t xml:space="preserve">- </w:t>
      </w:r>
      <w:proofErr w:type="spellStart"/>
      <w:r w:rsidR="00F66CD0" w:rsidRPr="00994CC3">
        <w:rPr>
          <w:bCs/>
          <w:i/>
          <w:sz w:val="22"/>
          <w:szCs w:val="22"/>
          <w:lang w:val="es-ES"/>
        </w:rPr>
        <w:t>Partial</w:t>
      </w:r>
      <w:proofErr w:type="spellEnd"/>
      <w:r w:rsidR="00F66CD0" w:rsidRPr="00994CC3">
        <w:rPr>
          <w:bCs/>
          <w:i/>
          <w:sz w:val="22"/>
          <w:szCs w:val="22"/>
          <w:lang w:val="es-ES"/>
        </w:rPr>
        <w:t xml:space="preserve"> </w:t>
      </w:r>
      <w:proofErr w:type="spellStart"/>
      <w:r w:rsidR="00F66CD0" w:rsidRPr="00994CC3">
        <w:rPr>
          <w:bCs/>
          <w:i/>
          <w:sz w:val="22"/>
          <w:szCs w:val="22"/>
          <w:lang w:val="es-ES"/>
        </w:rPr>
        <w:t>Breast</w:t>
      </w:r>
      <w:proofErr w:type="spellEnd"/>
      <w:r w:rsidR="00F66CD0" w:rsidRPr="00994CC3">
        <w:rPr>
          <w:bCs/>
          <w:i/>
          <w:sz w:val="22"/>
          <w:szCs w:val="22"/>
          <w:lang w:val="es-ES"/>
        </w:rPr>
        <w:t xml:space="preserve"> </w:t>
      </w:r>
      <w:proofErr w:type="spellStart"/>
      <w:r w:rsidR="00F66CD0" w:rsidRPr="00994CC3">
        <w:rPr>
          <w:bCs/>
          <w:i/>
          <w:sz w:val="22"/>
          <w:szCs w:val="22"/>
          <w:lang w:val="es-ES"/>
        </w:rPr>
        <w:t>Irradiation</w:t>
      </w:r>
      <w:proofErr w:type="spellEnd"/>
      <w:r w:rsidR="00F66CD0" w:rsidRPr="00994CC3">
        <w:rPr>
          <w:bCs/>
          <w:sz w:val="22"/>
          <w:szCs w:val="22"/>
          <w:lang w:val="es-ES"/>
        </w:rPr>
        <w:t xml:space="preserve"> - radioterapia adyuvante parcial de mama</w:t>
      </w:r>
    </w:p>
    <w:p w14:paraId="26C692CF" w14:textId="6BBD1F3C" w:rsidR="00485EF1" w:rsidRPr="00994CC3" w:rsidRDefault="00485EF1" w:rsidP="007D3C19">
      <w:pPr>
        <w:spacing w:line="600" w:lineRule="auto"/>
        <w:ind w:firstLine="284"/>
        <w:jc w:val="both"/>
        <w:rPr>
          <w:rFonts w:eastAsia="Times New Roman" w:cs="Helvetica"/>
          <w:sz w:val="22"/>
          <w:szCs w:val="22"/>
          <w:lang w:val="es-ES" w:eastAsia="pt-PT"/>
        </w:rPr>
      </w:pPr>
      <w:proofErr w:type="spellStart"/>
      <w:r w:rsidRPr="00994CC3">
        <w:rPr>
          <w:rFonts w:eastAsia="Times New Roman" w:cstheme="minorHAnsi"/>
          <w:b/>
          <w:sz w:val="22"/>
          <w:szCs w:val="22"/>
          <w:lang w:val="es-ES" w:eastAsia="pt-PT"/>
        </w:rPr>
        <w:t>ReLoCC</w:t>
      </w:r>
      <w:proofErr w:type="spellEnd"/>
      <w:r w:rsidRPr="00994CC3">
        <w:rPr>
          <w:rFonts w:eastAsia="Times New Roman" w:cstheme="minorHAnsi"/>
          <w:sz w:val="22"/>
          <w:szCs w:val="22"/>
          <w:lang w:val="es-ES" w:eastAsia="pt-PT"/>
        </w:rPr>
        <w:t xml:space="preserve"> - </w:t>
      </w:r>
      <w:r w:rsidR="00F66CD0" w:rsidRPr="00994CC3">
        <w:rPr>
          <w:rFonts w:eastAsia="Times New Roman" w:cstheme="minorHAnsi"/>
          <w:sz w:val="22"/>
          <w:szCs w:val="22"/>
          <w:lang w:val="es-ES" w:eastAsia="pt-PT"/>
        </w:rPr>
        <w:t>Recaídas Locales después de una Cirugía Conservadora de mama</w:t>
      </w:r>
    </w:p>
    <w:p w14:paraId="492C08C7" w14:textId="7C48A76E" w:rsidR="00EF0CB8" w:rsidRPr="00994CC3" w:rsidRDefault="00F41AF6" w:rsidP="007D3C19">
      <w:pPr>
        <w:spacing w:line="600" w:lineRule="auto"/>
        <w:ind w:firstLine="284"/>
        <w:jc w:val="both"/>
        <w:rPr>
          <w:rFonts w:eastAsia="Times New Roman" w:cs="Helvetica"/>
          <w:sz w:val="22"/>
          <w:szCs w:val="22"/>
          <w:lang w:val="es-ES" w:eastAsia="pt-PT"/>
        </w:rPr>
      </w:pPr>
      <w:r w:rsidRPr="00994CC3">
        <w:rPr>
          <w:rFonts w:eastAsia="Times New Roman" w:cs="Helvetica"/>
          <w:b/>
          <w:sz w:val="22"/>
          <w:szCs w:val="22"/>
          <w:lang w:val="es-ES" w:eastAsia="pt-PT"/>
        </w:rPr>
        <w:t xml:space="preserve">RT </w:t>
      </w:r>
      <w:r w:rsidRPr="00994CC3">
        <w:rPr>
          <w:rFonts w:eastAsia="Times New Roman" w:cs="Helvetica"/>
          <w:sz w:val="22"/>
          <w:szCs w:val="22"/>
          <w:lang w:val="es-ES" w:eastAsia="pt-PT"/>
        </w:rPr>
        <w:t>- radioterapia</w:t>
      </w:r>
    </w:p>
    <w:p w14:paraId="3F662D90" w14:textId="26BF7AC2" w:rsidR="00EF0CB8" w:rsidRPr="00994CC3" w:rsidRDefault="00A27D5D" w:rsidP="007D3C19">
      <w:pPr>
        <w:spacing w:line="600" w:lineRule="auto"/>
        <w:ind w:firstLine="284"/>
        <w:jc w:val="both"/>
        <w:rPr>
          <w:rFonts w:eastAsia="Times New Roman" w:cs="Arial"/>
          <w:color w:val="222222"/>
          <w:sz w:val="22"/>
          <w:szCs w:val="22"/>
          <w:shd w:val="clear" w:color="auto" w:fill="FFFFFF"/>
          <w:lang w:val="es-ES" w:eastAsia="pt-PT"/>
        </w:rPr>
      </w:pPr>
      <w:r w:rsidRPr="00994CC3">
        <w:rPr>
          <w:rFonts w:eastAsia="Times New Roman" w:cs="Arial"/>
          <w:b/>
          <w:color w:val="222222"/>
          <w:sz w:val="22"/>
          <w:szCs w:val="22"/>
          <w:shd w:val="clear" w:color="auto" w:fill="FFFFFF"/>
          <w:lang w:val="es-ES" w:eastAsia="pt-PT"/>
        </w:rPr>
        <w:t>R</w:t>
      </w:r>
      <w:r w:rsidR="009514C0" w:rsidRPr="00994CC3">
        <w:rPr>
          <w:rFonts w:eastAsia="Times New Roman" w:cs="Arial"/>
          <w:b/>
          <w:color w:val="222222"/>
          <w:sz w:val="22"/>
          <w:szCs w:val="22"/>
          <w:shd w:val="clear" w:color="auto" w:fill="FFFFFF"/>
          <w:lang w:val="es-ES" w:eastAsia="pt-PT"/>
        </w:rPr>
        <w:t>TIO</w:t>
      </w:r>
      <w:r w:rsidR="009514C0" w:rsidRPr="00994CC3">
        <w:rPr>
          <w:rFonts w:eastAsia="Times New Roman" w:cs="Arial"/>
          <w:color w:val="222222"/>
          <w:sz w:val="22"/>
          <w:szCs w:val="22"/>
          <w:shd w:val="clear" w:color="auto" w:fill="FFFFFF"/>
          <w:lang w:val="es-ES" w:eastAsia="pt-PT"/>
        </w:rPr>
        <w:t xml:space="preserve"> </w:t>
      </w:r>
      <w:r w:rsidRPr="00994CC3">
        <w:rPr>
          <w:rFonts w:eastAsia="Times New Roman" w:cs="Arial"/>
          <w:color w:val="222222"/>
          <w:sz w:val="22"/>
          <w:szCs w:val="22"/>
          <w:shd w:val="clear" w:color="auto" w:fill="FFFFFF"/>
          <w:lang w:val="es-ES" w:eastAsia="pt-PT"/>
        </w:rPr>
        <w:t>–</w:t>
      </w:r>
      <w:r w:rsidR="009514C0" w:rsidRPr="00994CC3">
        <w:rPr>
          <w:rFonts w:eastAsia="Times New Roman" w:cs="Arial"/>
          <w:color w:val="222222"/>
          <w:sz w:val="22"/>
          <w:szCs w:val="22"/>
          <w:shd w:val="clear" w:color="auto" w:fill="FFFFFF"/>
          <w:lang w:val="es-ES" w:eastAsia="pt-PT"/>
        </w:rPr>
        <w:t xml:space="preserve"> </w:t>
      </w:r>
      <w:r w:rsidRPr="00994CC3">
        <w:rPr>
          <w:rFonts w:eastAsia="Times New Roman" w:cs="Arial"/>
          <w:color w:val="222222"/>
          <w:sz w:val="22"/>
          <w:szCs w:val="22"/>
          <w:shd w:val="clear" w:color="auto" w:fill="FFFFFF"/>
          <w:lang w:val="es-ES" w:eastAsia="pt-PT"/>
        </w:rPr>
        <w:t>radioterapia</w:t>
      </w:r>
      <w:r w:rsidR="00F66CD0" w:rsidRPr="00994CC3">
        <w:rPr>
          <w:lang w:val="es-ES"/>
        </w:rPr>
        <w:t xml:space="preserve"> </w:t>
      </w:r>
      <w:proofErr w:type="spellStart"/>
      <w:r w:rsidR="00F66CD0" w:rsidRPr="00994CC3">
        <w:rPr>
          <w:rFonts w:eastAsia="Times New Roman" w:cs="Arial"/>
          <w:color w:val="222222"/>
          <w:sz w:val="22"/>
          <w:szCs w:val="22"/>
          <w:shd w:val="clear" w:color="auto" w:fill="FFFFFF"/>
          <w:lang w:val="es-ES" w:eastAsia="pt-PT"/>
        </w:rPr>
        <w:t>intraoperatoria</w:t>
      </w:r>
      <w:proofErr w:type="spellEnd"/>
    </w:p>
    <w:p w14:paraId="732B945A" w14:textId="34BD2CCB" w:rsidR="00A27D5D" w:rsidRPr="00994CC3" w:rsidRDefault="00A27D5D" w:rsidP="007D3C19">
      <w:pPr>
        <w:spacing w:line="600" w:lineRule="auto"/>
        <w:ind w:firstLine="284"/>
        <w:jc w:val="both"/>
        <w:rPr>
          <w:bCs/>
          <w:sz w:val="22"/>
          <w:szCs w:val="22"/>
          <w:lang w:val="es-ES"/>
        </w:rPr>
      </w:pPr>
      <w:r w:rsidRPr="00994CC3">
        <w:rPr>
          <w:b/>
          <w:bCs/>
          <w:sz w:val="22"/>
          <w:szCs w:val="22"/>
          <w:lang w:val="es-ES"/>
        </w:rPr>
        <w:t>WBR</w:t>
      </w:r>
      <w:r w:rsidRPr="00994CC3">
        <w:rPr>
          <w:bCs/>
          <w:sz w:val="22"/>
          <w:szCs w:val="22"/>
          <w:lang w:val="es-ES"/>
        </w:rPr>
        <w:t xml:space="preserve"> - </w:t>
      </w:r>
      <w:proofErr w:type="spellStart"/>
      <w:r w:rsidRPr="00994CC3">
        <w:rPr>
          <w:bCs/>
          <w:i/>
          <w:sz w:val="22"/>
          <w:szCs w:val="22"/>
          <w:lang w:val="es-ES"/>
        </w:rPr>
        <w:t>Whole</w:t>
      </w:r>
      <w:proofErr w:type="spellEnd"/>
      <w:r w:rsidRPr="00994CC3">
        <w:rPr>
          <w:bCs/>
          <w:i/>
          <w:sz w:val="22"/>
          <w:szCs w:val="22"/>
          <w:lang w:val="es-ES"/>
        </w:rPr>
        <w:t xml:space="preserve"> </w:t>
      </w:r>
      <w:proofErr w:type="spellStart"/>
      <w:r w:rsidRPr="00994CC3">
        <w:rPr>
          <w:bCs/>
          <w:i/>
          <w:sz w:val="22"/>
          <w:szCs w:val="22"/>
          <w:lang w:val="es-ES"/>
        </w:rPr>
        <w:t>Breast</w:t>
      </w:r>
      <w:proofErr w:type="spellEnd"/>
      <w:r w:rsidRPr="00994CC3">
        <w:rPr>
          <w:bCs/>
          <w:i/>
          <w:sz w:val="22"/>
          <w:szCs w:val="22"/>
          <w:lang w:val="es-ES"/>
        </w:rPr>
        <w:t xml:space="preserve"> </w:t>
      </w:r>
      <w:proofErr w:type="spellStart"/>
      <w:r w:rsidRPr="00994CC3">
        <w:rPr>
          <w:bCs/>
          <w:i/>
          <w:sz w:val="22"/>
          <w:szCs w:val="22"/>
          <w:lang w:val="es-ES"/>
        </w:rPr>
        <w:t>Radiotherapy</w:t>
      </w:r>
      <w:proofErr w:type="spellEnd"/>
      <w:r w:rsidRPr="00994CC3">
        <w:rPr>
          <w:bCs/>
          <w:sz w:val="22"/>
          <w:szCs w:val="22"/>
          <w:lang w:val="es-ES"/>
        </w:rPr>
        <w:t xml:space="preserve"> - </w:t>
      </w:r>
      <w:r w:rsidR="00F66CD0" w:rsidRPr="00994CC3">
        <w:rPr>
          <w:bCs/>
          <w:sz w:val="22"/>
          <w:szCs w:val="22"/>
          <w:lang w:val="es-ES"/>
        </w:rPr>
        <w:t>RT adyuvante completa en la mama</w:t>
      </w:r>
    </w:p>
    <w:p w14:paraId="1C29B1EE" w14:textId="069BC0E5" w:rsidR="00EF0CB8" w:rsidRPr="00994CC3" w:rsidRDefault="00EF0CB8" w:rsidP="007D3C19">
      <w:pPr>
        <w:spacing w:line="600" w:lineRule="auto"/>
        <w:rPr>
          <w:rFonts w:eastAsia="Times New Roman" w:cstheme="minorHAnsi"/>
          <w:b/>
          <w:bCs/>
          <w:color w:val="518CD3"/>
          <w:sz w:val="22"/>
          <w:szCs w:val="22"/>
          <w:lang w:val="es-ES" w:eastAsia="pt-PT"/>
        </w:rPr>
      </w:pPr>
      <w:r w:rsidRPr="00994CC3">
        <w:rPr>
          <w:rFonts w:eastAsia="Times New Roman" w:cstheme="minorHAnsi"/>
          <w:b/>
          <w:bCs/>
          <w:color w:val="518CD3"/>
          <w:sz w:val="22"/>
          <w:szCs w:val="22"/>
          <w:lang w:val="es-ES" w:eastAsia="pt-PT"/>
        </w:rPr>
        <w:br w:type="page"/>
      </w:r>
    </w:p>
    <w:p w14:paraId="715BD0A0" w14:textId="03CE670C" w:rsidR="009F776A" w:rsidRPr="00994CC3" w:rsidRDefault="009B1A24" w:rsidP="00F66CD0">
      <w:pPr>
        <w:spacing w:line="360" w:lineRule="auto"/>
        <w:jc w:val="both"/>
        <w:rPr>
          <w:rFonts w:eastAsia="Times New Roman" w:cs="Calibri (Corpo)"/>
          <w:b/>
          <w:bCs/>
          <w:color w:val="808080" w:themeColor="background1" w:themeShade="80"/>
          <w:szCs w:val="22"/>
          <w:lang w:val="es-ES" w:eastAsia="pt-PT"/>
        </w:rPr>
      </w:pPr>
      <w:r w:rsidRPr="00994CC3">
        <w:rPr>
          <w:rFonts w:eastAsia="Times New Roman" w:cs="Calibri (Corpo)"/>
          <w:b/>
          <w:bCs/>
          <w:color w:val="808080" w:themeColor="background1" w:themeShade="80"/>
          <w:szCs w:val="22"/>
          <w:lang w:val="es-ES" w:eastAsia="pt-PT"/>
        </w:rPr>
        <w:lastRenderedPageBreak/>
        <w:t xml:space="preserve">1. </w:t>
      </w:r>
      <w:r w:rsidR="002E2856" w:rsidRPr="00994CC3">
        <w:rPr>
          <w:rFonts w:eastAsia="Times New Roman" w:cs="Calibri (Corpo)"/>
          <w:b/>
          <w:bCs/>
          <w:color w:val="808080" w:themeColor="background1" w:themeShade="80"/>
          <w:szCs w:val="22"/>
          <w:lang w:val="es-ES" w:eastAsia="pt-PT"/>
        </w:rPr>
        <w:t>Resumen</w:t>
      </w:r>
    </w:p>
    <w:p w14:paraId="0AD0B3CD" w14:textId="769648F5" w:rsidR="00E07BDC" w:rsidRPr="00994CC3" w:rsidRDefault="002E2856">
      <w:pPr>
        <w:shd w:val="clear" w:color="auto" w:fill="FFFFFF"/>
        <w:spacing w:line="360" w:lineRule="auto"/>
        <w:ind w:firstLine="284"/>
        <w:jc w:val="both"/>
        <w:rPr>
          <w:rFonts w:eastAsia="Times New Roman" w:cs="Helvetica"/>
          <w:sz w:val="22"/>
          <w:szCs w:val="22"/>
          <w:lang w:val="es-ES" w:eastAsia="pt-PT"/>
        </w:rPr>
      </w:pPr>
      <w:r w:rsidRPr="00994CC3">
        <w:rPr>
          <w:rFonts w:eastAsia="Times New Roman" w:cs="Helvetica"/>
          <w:sz w:val="22"/>
          <w:szCs w:val="22"/>
          <w:lang w:val="es-ES" w:eastAsia="pt-PT"/>
        </w:rPr>
        <w:t>El cáncer de mama es un grave problema de salud pública con un marcado impacto social, económico y cultural. El riesgo individual de que una mujer desarrolle cáncer de mama durante su vida se estima en 12% (aproximadamente 1 de cada 8 mujeres</w:t>
      </w:r>
      <w:proofErr w:type="gramStart"/>
      <w:r w:rsidRPr="00994CC3">
        <w:rPr>
          <w:rFonts w:eastAsia="Times New Roman" w:cs="Helvetica"/>
          <w:sz w:val="22"/>
          <w:szCs w:val="22"/>
          <w:lang w:val="es-ES" w:eastAsia="pt-PT"/>
        </w:rPr>
        <w:t>).</w:t>
      </w:r>
      <w:r w:rsidR="008834C7" w:rsidRPr="00994CC3">
        <w:rPr>
          <w:rStyle w:val="ncoradanotafinal"/>
          <w:rFonts w:eastAsia="Times New Roman" w:cs="Helvetica"/>
          <w:sz w:val="22"/>
          <w:szCs w:val="22"/>
          <w:lang w:val="es-ES" w:eastAsia="pt-PT"/>
        </w:rPr>
        <w:t>I</w:t>
      </w:r>
      <w:proofErr w:type="gramEnd"/>
      <w:r w:rsidR="009B1A24" w:rsidRPr="00994CC3">
        <w:rPr>
          <w:rFonts w:eastAsia="Times New Roman" w:cs="Helvetica"/>
          <w:sz w:val="22"/>
          <w:szCs w:val="22"/>
          <w:lang w:val="es-ES" w:eastAsia="pt-PT"/>
        </w:rPr>
        <w:t xml:space="preserve"> </w:t>
      </w:r>
    </w:p>
    <w:p w14:paraId="3EB63A2D" w14:textId="2053E5D1" w:rsidR="00864324" w:rsidRPr="00994CC3" w:rsidRDefault="002E2856" w:rsidP="00864324">
      <w:pPr>
        <w:shd w:val="clear" w:color="auto" w:fill="FFFFFF"/>
        <w:spacing w:line="360" w:lineRule="auto"/>
        <w:ind w:firstLine="284"/>
        <w:jc w:val="both"/>
        <w:rPr>
          <w:rFonts w:eastAsia="Times New Roman" w:cs="Helvetica"/>
          <w:sz w:val="22"/>
          <w:szCs w:val="22"/>
          <w:lang w:val="es-ES" w:eastAsia="pt-PT"/>
        </w:rPr>
      </w:pPr>
      <w:r w:rsidRPr="00994CC3">
        <w:rPr>
          <w:rFonts w:eastAsia="Times New Roman" w:cs="Helvetica"/>
          <w:sz w:val="22"/>
          <w:szCs w:val="22"/>
          <w:lang w:val="es-ES" w:eastAsia="pt-PT"/>
        </w:rPr>
        <w:t xml:space="preserve">La combinación de una alta incidencia y un pronóstico favorable hace que el cáncer de mama sea una enfermedad de cáncer muy </w:t>
      </w:r>
      <w:proofErr w:type="spellStart"/>
      <w:proofErr w:type="gramStart"/>
      <w:r w:rsidRPr="00994CC3">
        <w:rPr>
          <w:rFonts w:eastAsia="Times New Roman" w:cs="Helvetica"/>
          <w:sz w:val="22"/>
          <w:szCs w:val="22"/>
          <w:lang w:val="es-ES" w:eastAsia="pt-PT"/>
        </w:rPr>
        <w:t>prevalente.</w:t>
      </w:r>
      <w:r w:rsidRPr="00994CC3">
        <w:rPr>
          <w:rFonts w:eastAsia="Times New Roman" w:cs="Helvetica"/>
          <w:sz w:val="22"/>
          <w:szCs w:val="22"/>
          <w:vertAlign w:val="superscript"/>
          <w:lang w:val="es-ES" w:eastAsia="pt-PT"/>
        </w:rPr>
        <w:t>II</w:t>
      </w:r>
      <w:proofErr w:type="spellEnd"/>
      <w:proofErr w:type="gramEnd"/>
      <w:r w:rsidRPr="00994CC3">
        <w:rPr>
          <w:rFonts w:eastAsia="Times New Roman" w:cs="Helvetica"/>
          <w:sz w:val="22"/>
          <w:szCs w:val="22"/>
          <w:vertAlign w:val="superscript"/>
          <w:lang w:val="es-ES" w:eastAsia="pt-PT"/>
        </w:rPr>
        <w:t xml:space="preserve"> </w:t>
      </w:r>
      <w:r w:rsidR="00F66CD0" w:rsidRPr="00994CC3">
        <w:rPr>
          <w:rFonts w:eastAsia="Times New Roman" w:cs="Helvetica"/>
          <w:sz w:val="22"/>
          <w:szCs w:val="22"/>
          <w:vertAlign w:val="superscript"/>
          <w:lang w:val="es-ES" w:eastAsia="pt-PT"/>
        </w:rPr>
        <w:t xml:space="preserve"> </w:t>
      </w:r>
      <w:r w:rsidRPr="00994CC3">
        <w:rPr>
          <w:rFonts w:eastAsia="Times New Roman" w:cs="Helvetica"/>
          <w:sz w:val="22"/>
          <w:szCs w:val="22"/>
          <w:lang w:val="es-ES" w:eastAsia="pt-PT"/>
        </w:rPr>
        <w:t xml:space="preserve">Sin embargo, de la mayor incidencia de este cáncer en las últimas décadas, es evidente la estabilidad o incluso la disminución de la mortalidad, debido a la mejora del tratamiento multidisciplinar en unidades de mama especializadas y certificadas. La elevada heterogeneidad del cáncer de mama, debida a los subtipos de la enfermedad y a los diferentes comportamientos biológicos, hace que la decisión terapéutica sea un reto, ya que puede implicar el uso de diferentes tratamientos adyuvantes. Así, el cáncer de mama es pionero en la medicina personalizada, utilizando actualmente marcadores clínicos y patológicos (extensión de la enfermedad, perfil molecular y tratamientos adyuvantes previos) para una decisión terapéutica individualizada y la consiguiente mejora del </w:t>
      </w:r>
      <w:proofErr w:type="spellStart"/>
      <w:r w:rsidRPr="00994CC3">
        <w:rPr>
          <w:rFonts w:eastAsia="Times New Roman" w:cs="Helvetica"/>
          <w:sz w:val="22"/>
          <w:szCs w:val="22"/>
          <w:lang w:val="es-ES" w:eastAsia="pt-PT"/>
        </w:rPr>
        <w:t>pronóstico.</w:t>
      </w:r>
      <w:r w:rsidRPr="00994CC3">
        <w:rPr>
          <w:rFonts w:eastAsia="Times New Roman" w:cs="Helvetica"/>
          <w:sz w:val="22"/>
          <w:szCs w:val="22"/>
          <w:vertAlign w:val="superscript"/>
          <w:lang w:val="es-ES" w:eastAsia="pt-PT"/>
        </w:rPr>
        <w:t>III</w:t>
      </w:r>
      <w:proofErr w:type="spellEnd"/>
      <w:r w:rsidRPr="00994CC3">
        <w:rPr>
          <w:rFonts w:eastAsia="Times New Roman" w:cs="Helvetica"/>
          <w:sz w:val="22"/>
          <w:szCs w:val="22"/>
          <w:lang w:val="es-ES" w:eastAsia="pt-PT"/>
        </w:rPr>
        <w:t xml:space="preserve"> El tratamiento de pacientes con cáncer de mama es multidisciplinario. Combina modalidades terapéuticas </w:t>
      </w:r>
      <w:proofErr w:type="spellStart"/>
      <w:r w:rsidRPr="00994CC3">
        <w:rPr>
          <w:rFonts w:eastAsia="Times New Roman" w:cs="Helvetica"/>
          <w:sz w:val="22"/>
          <w:szCs w:val="22"/>
          <w:lang w:val="es-ES" w:eastAsia="pt-PT"/>
        </w:rPr>
        <w:t>locorregionales</w:t>
      </w:r>
      <w:proofErr w:type="spellEnd"/>
      <w:r w:rsidRPr="00994CC3">
        <w:rPr>
          <w:rFonts w:eastAsia="Times New Roman" w:cs="Helvetica"/>
          <w:sz w:val="22"/>
          <w:szCs w:val="22"/>
          <w:lang w:val="es-ES" w:eastAsia="pt-PT"/>
        </w:rPr>
        <w:t xml:space="preserve"> como la cirugía y la radioterapia con modalidades sistémicas como la quimioterapia, la terapia hormonal y la terapia biológica / inmunológica.</w:t>
      </w:r>
    </w:p>
    <w:p w14:paraId="48C56F3F" w14:textId="77777777" w:rsidR="002E2856" w:rsidRPr="00994CC3" w:rsidRDefault="002E2856" w:rsidP="00864324">
      <w:pPr>
        <w:shd w:val="clear" w:color="auto" w:fill="FFFFFF"/>
        <w:spacing w:line="360" w:lineRule="auto"/>
        <w:ind w:firstLine="284"/>
        <w:jc w:val="both"/>
        <w:rPr>
          <w:rFonts w:eastAsia="Times New Roman" w:cstheme="minorHAnsi"/>
          <w:sz w:val="13"/>
          <w:szCs w:val="16"/>
          <w:lang w:val="es-ES" w:eastAsia="pt-PT"/>
        </w:rPr>
      </w:pPr>
    </w:p>
    <w:p w14:paraId="3EF22098" w14:textId="77777777" w:rsidR="002E2856" w:rsidRPr="00994CC3" w:rsidRDefault="002E2856" w:rsidP="002E2856">
      <w:pPr>
        <w:widowControl w:val="0"/>
        <w:spacing w:line="360" w:lineRule="auto"/>
        <w:ind w:firstLine="284"/>
        <w:jc w:val="both"/>
        <w:rPr>
          <w:sz w:val="22"/>
          <w:szCs w:val="22"/>
          <w:lang w:val="es-ES"/>
        </w:rPr>
      </w:pPr>
      <w:r w:rsidRPr="00994CC3">
        <w:rPr>
          <w:sz w:val="22"/>
          <w:szCs w:val="22"/>
          <w:lang w:val="es-ES"/>
        </w:rPr>
        <w:t xml:space="preserve">El tratamiento quirúrgico del cáncer de mama ha evolucionado en los últimos </w:t>
      </w:r>
      <w:proofErr w:type="spellStart"/>
      <w:proofErr w:type="gramStart"/>
      <w:r w:rsidRPr="00994CC3">
        <w:rPr>
          <w:sz w:val="22"/>
          <w:szCs w:val="22"/>
          <w:lang w:val="es-ES"/>
        </w:rPr>
        <w:t>años.</w:t>
      </w:r>
      <w:r w:rsidRPr="00994CC3">
        <w:rPr>
          <w:sz w:val="22"/>
          <w:szCs w:val="22"/>
          <w:vertAlign w:val="superscript"/>
          <w:lang w:val="es-ES"/>
        </w:rPr>
        <w:t>IV</w:t>
      </w:r>
      <w:proofErr w:type="spellEnd"/>
      <w:proofErr w:type="gramEnd"/>
      <w:r w:rsidRPr="00994CC3">
        <w:rPr>
          <w:sz w:val="22"/>
          <w:szCs w:val="22"/>
          <w:vertAlign w:val="superscript"/>
          <w:lang w:val="es-ES"/>
        </w:rPr>
        <w:t xml:space="preserve"> </w:t>
      </w:r>
      <w:r w:rsidRPr="00994CC3">
        <w:rPr>
          <w:sz w:val="22"/>
          <w:szCs w:val="22"/>
          <w:lang w:val="es-ES"/>
        </w:rPr>
        <w:t>En la década de 1970, se realizaron ensayos clínicos prospectivos que comparaban la mastectomía con la cirugía conservadora (CC) seguida de radioterapia (RT).</w:t>
      </w:r>
      <w:r w:rsidRPr="00994CC3">
        <w:rPr>
          <w:sz w:val="22"/>
          <w:szCs w:val="22"/>
          <w:vertAlign w:val="superscript"/>
          <w:lang w:val="es-ES"/>
        </w:rPr>
        <w:t>V</w:t>
      </w:r>
      <w:r w:rsidRPr="00994CC3">
        <w:rPr>
          <w:sz w:val="22"/>
          <w:szCs w:val="22"/>
          <w:lang w:val="es-ES"/>
        </w:rPr>
        <w:t xml:space="preserve"> Estos ensayos mostraron una supervivencia a largo plazo y un intervalo libre de enfermedad equivalentes entre estas dos opciones quirúrgicas. La cirugía de mama conservadora se ha convertido así en el tratamiento estándar para pacientes con carcinoma de mama temprano. </w:t>
      </w:r>
    </w:p>
    <w:p w14:paraId="69D93943" w14:textId="77777777" w:rsidR="002E2856" w:rsidRPr="00994CC3" w:rsidRDefault="002E2856" w:rsidP="002E2856">
      <w:pPr>
        <w:widowControl w:val="0"/>
        <w:spacing w:line="360" w:lineRule="auto"/>
        <w:ind w:firstLine="284"/>
        <w:jc w:val="both"/>
        <w:rPr>
          <w:sz w:val="22"/>
          <w:szCs w:val="22"/>
          <w:lang w:val="es-ES"/>
        </w:rPr>
      </w:pPr>
      <w:r w:rsidRPr="00994CC3">
        <w:rPr>
          <w:sz w:val="22"/>
          <w:szCs w:val="22"/>
          <w:lang w:val="es-ES"/>
        </w:rPr>
        <w:t xml:space="preserve">La </w:t>
      </w:r>
      <w:proofErr w:type="spellStart"/>
      <w:r w:rsidRPr="00994CC3">
        <w:rPr>
          <w:sz w:val="22"/>
          <w:szCs w:val="22"/>
          <w:lang w:val="es-ES"/>
        </w:rPr>
        <w:t>tumorectomía</w:t>
      </w:r>
      <w:proofErr w:type="spellEnd"/>
      <w:r w:rsidRPr="00994CC3">
        <w:rPr>
          <w:sz w:val="22"/>
          <w:szCs w:val="22"/>
          <w:lang w:val="es-ES"/>
        </w:rPr>
        <w:t xml:space="preserve"> es la resección de la lesión tumoral con márgenes libres de enfermedad.</w:t>
      </w:r>
      <w:r w:rsidRPr="00994CC3">
        <w:rPr>
          <w:sz w:val="22"/>
          <w:szCs w:val="22"/>
          <w:vertAlign w:val="superscript"/>
          <w:lang w:val="es-ES"/>
        </w:rPr>
        <w:t>VI</w:t>
      </w:r>
      <w:r w:rsidRPr="00994CC3">
        <w:rPr>
          <w:sz w:val="22"/>
          <w:szCs w:val="22"/>
          <w:lang w:val="es-ES"/>
        </w:rPr>
        <w:t xml:space="preserve"> La mayoría de los pacientes en estadio I y II son candidatos para cirugía conservadora. La obtención de márgenes de resección tumoral libres de enfermedad reduce el riesgo de recurrencia local. </w:t>
      </w:r>
    </w:p>
    <w:p w14:paraId="739219A3" w14:textId="77777777" w:rsidR="002E2856" w:rsidRPr="00994CC3" w:rsidRDefault="002E2856" w:rsidP="002E2856">
      <w:pPr>
        <w:widowControl w:val="0"/>
        <w:spacing w:line="360" w:lineRule="auto"/>
        <w:ind w:firstLine="284"/>
        <w:jc w:val="both"/>
        <w:rPr>
          <w:sz w:val="22"/>
          <w:szCs w:val="22"/>
          <w:lang w:val="es-ES"/>
        </w:rPr>
      </w:pPr>
      <w:r w:rsidRPr="00994CC3">
        <w:rPr>
          <w:sz w:val="22"/>
          <w:szCs w:val="22"/>
          <w:lang w:val="es-ES"/>
        </w:rPr>
        <w:t>La cirugía conservadora está indicada cuando la proporción de volumen mamario / tamaño tumoral permite la resección quirúrgica con una estética satisfactoria, siguiendo los principios básicos de la cirugía oncológica.</w:t>
      </w:r>
    </w:p>
    <w:p w14:paraId="444DD461" w14:textId="77777777" w:rsidR="002E2856" w:rsidRPr="00994CC3" w:rsidRDefault="002E2856" w:rsidP="002E2856">
      <w:pPr>
        <w:widowControl w:val="0"/>
        <w:spacing w:line="360" w:lineRule="auto"/>
        <w:ind w:firstLine="284"/>
        <w:jc w:val="both"/>
        <w:rPr>
          <w:sz w:val="13"/>
          <w:szCs w:val="16"/>
          <w:lang w:val="es-ES"/>
        </w:rPr>
      </w:pPr>
    </w:p>
    <w:p w14:paraId="2851428D" w14:textId="446D4A36" w:rsidR="002E2856" w:rsidRPr="00994CC3" w:rsidRDefault="002E2856" w:rsidP="000D70CB">
      <w:pPr>
        <w:widowControl w:val="0"/>
        <w:spacing w:line="360" w:lineRule="auto"/>
        <w:ind w:firstLine="284"/>
        <w:jc w:val="both"/>
        <w:rPr>
          <w:rFonts w:eastAsia="Times New Roman" w:cs="Helvetica"/>
          <w:sz w:val="22"/>
          <w:szCs w:val="22"/>
          <w:lang w:val="es-ES" w:eastAsia="pt-PT"/>
        </w:rPr>
      </w:pPr>
      <w:r w:rsidRPr="00994CC3">
        <w:rPr>
          <w:sz w:val="22"/>
          <w:szCs w:val="22"/>
          <w:lang w:val="es-ES"/>
        </w:rPr>
        <w:t xml:space="preserve">El impacto de la RT adyuvante en el tratamiento conservador del cáncer de mama está bien establecido y universalmente aceptado después de que varios ensayos aleatorios prospectivos (que comparan la cirugía conservadora sola con la cirugía conservadora seguida de radioterapia) han mostrado una reducción significativa en la tasa de recaída local en el grupo irradiado. </w:t>
      </w:r>
      <w:r w:rsidRPr="00994CC3">
        <w:rPr>
          <w:sz w:val="22"/>
          <w:szCs w:val="22"/>
          <w:vertAlign w:val="superscript"/>
          <w:lang w:val="es-ES"/>
        </w:rPr>
        <w:t xml:space="preserve">V, </w:t>
      </w:r>
      <w:r w:rsidR="00F66610">
        <w:rPr>
          <w:sz w:val="22"/>
          <w:szCs w:val="22"/>
          <w:vertAlign w:val="superscript"/>
          <w:lang w:val="es-ES"/>
        </w:rPr>
        <w:t>VII</w:t>
      </w:r>
    </w:p>
    <w:p w14:paraId="54041B6A" w14:textId="77777777" w:rsidR="000D70CB" w:rsidRPr="00994CC3" w:rsidRDefault="000D70CB" w:rsidP="002E2856">
      <w:pPr>
        <w:pStyle w:val="NormalWeb"/>
        <w:spacing w:beforeAutospacing="0" w:afterAutospacing="0" w:line="360" w:lineRule="auto"/>
        <w:ind w:firstLine="284"/>
        <w:jc w:val="both"/>
        <w:rPr>
          <w:rFonts w:asciiTheme="minorHAnsi" w:hAnsiTheme="minorHAnsi"/>
          <w:sz w:val="13"/>
          <w:szCs w:val="22"/>
          <w:lang w:val="es-ES"/>
        </w:rPr>
      </w:pPr>
    </w:p>
    <w:p w14:paraId="6674966D" w14:textId="5F904FC6" w:rsidR="002E2856" w:rsidRPr="00994CC3" w:rsidRDefault="002E2856" w:rsidP="002E2856">
      <w:pPr>
        <w:pStyle w:val="NormalWeb"/>
        <w:spacing w:beforeAutospacing="0" w:afterAutospacing="0" w:line="360" w:lineRule="auto"/>
        <w:ind w:firstLine="284"/>
        <w:jc w:val="both"/>
        <w:rPr>
          <w:rFonts w:asciiTheme="minorHAnsi" w:hAnsiTheme="minorHAnsi"/>
          <w:sz w:val="22"/>
          <w:szCs w:val="22"/>
          <w:lang w:val="es-ES"/>
        </w:rPr>
      </w:pPr>
      <w:r w:rsidRPr="00994CC3">
        <w:rPr>
          <w:rFonts w:asciiTheme="minorHAnsi" w:hAnsiTheme="minorHAnsi"/>
          <w:sz w:val="22"/>
          <w:szCs w:val="22"/>
          <w:lang w:val="es-ES"/>
        </w:rPr>
        <w:lastRenderedPageBreak/>
        <w:t xml:space="preserve">Aproximadamente del 10 al 20% de las pacientes con cáncer de mama en estadio I-III experimentarán recurrencia </w:t>
      </w:r>
      <w:proofErr w:type="spellStart"/>
      <w:r w:rsidRPr="00994CC3">
        <w:rPr>
          <w:rFonts w:asciiTheme="minorHAnsi" w:hAnsiTheme="minorHAnsi"/>
          <w:sz w:val="22"/>
          <w:szCs w:val="22"/>
          <w:lang w:val="es-ES"/>
        </w:rPr>
        <w:t>locorregional</w:t>
      </w:r>
      <w:proofErr w:type="spellEnd"/>
      <w:r w:rsidRPr="00994CC3">
        <w:rPr>
          <w:rFonts w:asciiTheme="minorHAnsi" w:hAnsiTheme="minorHAnsi"/>
          <w:sz w:val="22"/>
          <w:szCs w:val="22"/>
          <w:lang w:val="es-ES"/>
        </w:rPr>
        <w:t xml:space="preserve"> sola o en un contexto de recurrencia de la enfermedad en los próximos 10 años después de la terapia </w:t>
      </w:r>
      <w:proofErr w:type="spellStart"/>
      <w:proofErr w:type="gramStart"/>
      <w:r w:rsidRPr="00994CC3">
        <w:rPr>
          <w:rFonts w:asciiTheme="minorHAnsi" w:hAnsiTheme="minorHAnsi"/>
          <w:sz w:val="22"/>
          <w:szCs w:val="22"/>
          <w:lang w:val="es-ES"/>
        </w:rPr>
        <w:t>quirúrgica.</w:t>
      </w:r>
      <w:r w:rsidR="00F66610">
        <w:rPr>
          <w:rFonts w:asciiTheme="minorHAnsi" w:hAnsiTheme="minorHAnsi"/>
          <w:sz w:val="22"/>
          <w:szCs w:val="22"/>
          <w:vertAlign w:val="superscript"/>
          <w:lang w:val="es-ES"/>
        </w:rPr>
        <w:t>VIII</w:t>
      </w:r>
      <w:proofErr w:type="spellEnd"/>
      <w:proofErr w:type="gramEnd"/>
      <w:r w:rsidRPr="00994CC3">
        <w:rPr>
          <w:rFonts w:asciiTheme="minorHAnsi" w:hAnsiTheme="minorHAnsi"/>
          <w:sz w:val="22"/>
          <w:szCs w:val="22"/>
          <w:lang w:val="es-ES"/>
        </w:rPr>
        <w:t xml:space="preserve"> Por lo tanto, dado que la recidiva </w:t>
      </w:r>
      <w:proofErr w:type="spellStart"/>
      <w:r w:rsidRPr="00994CC3">
        <w:rPr>
          <w:rFonts w:asciiTheme="minorHAnsi" w:hAnsiTheme="minorHAnsi"/>
          <w:sz w:val="22"/>
          <w:szCs w:val="22"/>
          <w:lang w:val="es-ES"/>
        </w:rPr>
        <w:t>locorregional</w:t>
      </w:r>
      <w:proofErr w:type="spellEnd"/>
      <w:r w:rsidRPr="00994CC3">
        <w:rPr>
          <w:rFonts w:asciiTheme="minorHAnsi" w:hAnsiTheme="minorHAnsi"/>
          <w:sz w:val="22"/>
          <w:szCs w:val="22"/>
          <w:lang w:val="es-ES"/>
        </w:rPr>
        <w:t xml:space="preserve"> es un factor independiente en el pronóstico de la </w:t>
      </w:r>
      <w:proofErr w:type="spellStart"/>
      <w:r w:rsidRPr="00994CC3">
        <w:rPr>
          <w:rFonts w:asciiTheme="minorHAnsi" w:hAnsiTheme="minorHAnsi"/>
          <w:sz w:val="22"/>
          <w:szCs w:val="22"/>
          <w:lang w:val="es-ES"/>
        </w:rPr>
        <w:t>mortalidad</w:t>
      </w:r>
      <w:r w:rsidR="00F66610" w:rsidRPr="00F66610">
        <w:rPr>
          <w:rFonts w:asciiTheme="minorHAnsi" w:hAnsiTheme="minorHAnsi"/>
          <w:sz w:val="22"/>
          <w:szCs w:val="22"/>
          <w:vertAlign w:val="superscript"/>
          <w:lang w:val="es-ES"/>
        </w:rPr>
        <w:t>IX</w:t>
      </w:r>
      <w:proofErr w:type="spellEnd"/>
      <w:r w:rsidR="00F66610" w:rsidRPr="00F66610">
        <w:rPr>
          <w:rFonts w:asciiTheme="minorHAnsi" w:hAnsiTheme="minorHAnsi"/>
          <w:sz w:val="22"/>
          <w:szCs w:val="22"/>
          <w:vertAlign w:val="superscript"/>
          <w:lang w:val="es-ES"/>
        </w:rPr>
        <w:t>, X</w:t>
      </w:r>
      <w:r w:rsidRPr="00994CC3">
        <w:rPr>
          <w:rFonts w:asciiTheme="minorHAnsi" w:hAnsiTheme="minorHAnsi"/>
          <w:sz w:val="22"/>
          <w:szCs w:val="22"/>
          <w:lang w:val="es-ES"/>
        </w:rPr>
        <w:t>, su detección temprana es de suma importancia.</w:t>
      </w:r>
    </w:p>
    <w:p w14:paraId="33543639" w14:textId="77777777" w:rsidR="00F66CD0" w:rsidRPr="00994CC3" w:rsidRDefault="00F66CD0" w:rsidP="002E2856">
      <w:pPr>
        <w:pStyle w:val="NormalWeb"/>
        <w:spacing w:beforeAutospacing="0" w:afterAutospacing="0" w:line="360" w:lineRule="auto"/>
        <w:ind w:firstLine="284"/>
        <w:jc w:val="both"/>
        <w:rPr>
          <w:rFonts w:asciiTheme="minorHAnsi" w:hAnsiTheme="minorHAnsi"/>
          <w:sz w:val="13"/>
          <w:szCs w:val="22"/>
          <w:lang w:val="es-ES"/>
        </w:rPr>
      </w:pPr>
    </w:p>
    <w:p w14:paraId="6515E753" w14:textId="3E5135D9" w:rsidR="002E2856" w:rsidRPr="00994CC3" w:rsidRDefault="002E2856" w:rsidP="002E2856">
      <w:pPr>
        <w:pStyle w:val="NormalWeb"/>
        <w:spacing w:beforeAutospacing="0" w:afterAutospacing="0" w:line="360" w:lineRule="auto"/>
        <w:ind w:firstLine="284"/>
        <w:jc w:val="both"/>
        <w:rPr>
          <w:rFonts w:asciiTheme="minorHAnsi" w:hAnsiTheme="minorHAnsi"/>
          <w:sz w:val="22"/>
          <w:szCs w:val="22"/>
          <w:lang w:val="es-ES"/>
        </w:rPr>
      </w:pPr>
      <w:r w:rsidRPr="00994CC3">
        <w:rPr>
          <w:rFonts w:asciiTheme="minorHAnsi" w:hAnsiTheme="minorHAnsi"/>
          <w:sz w:val="22"/>
          <w:szCs w:val="22"/>
          <w:lang w:val="es-ES"/>
        </w:rPr>
        <w:t xml:space="preserve">La mayoría de las recurrencias locales ocurren de forma aislada, y en pequeña medida dentro de un contexto de enfermedad </w:t>
      </w:r>
      <w:proofErr w:type="spellStart"/>
      <w:r w:rsidRPr="00994CC3">
        <w:rPr>
          <w:rFonts w:asciiTheme="minorHAnsi" w:hAnsiTheme="minorHAnsi"/>
          <w:sz w:val="22"/>
          <w:szCs w:val="22"/>
          <w:lang w:val="es-ES"/>
        </w:rPr>
        <w:t>metastásica</w:t>
      </w:r>
      <w:proofErr w:type="spellEnd"/>
      <w:r w:rsidRPr="00994CC3">
        <w:rPr>
          <w:rFonts w:asciiTheme="minorHAnsi" w:hAnsiTheme="minorHAnsi"/>
          <w:sz w:val="22"/>
          <w:szCs w:val="22"/>
          <w:lang w:val="es-ES"/>
        </w:rPr>
        <w:t xml:space="preserve"> o, después de un corto intervalo, seguido de metástasis a distancia, y la detección temprana es más útil. La recidiva local implica la confirmación histológica de un tumor en la mama tratada y, cuando aparece en los primeros 2 años, presenta un peor resultado global. Suele localizarse hasta 3-5cm del lecho tumoral y es más frecuente en el cuadrante "original" de la cirugía conservadora o de la cicatriz de la mastectomía (60-95%</w:t>
      </w:r>
      <w:proofErr w:type="gramStart"/>
      <w:r w:rsidRPr="00994CC3">
        <w:rPr>
          <w:rFonts w:asciiTheme="minorHAnsi" w:hAnsiTheme="minorHAnsi"/>
          <w:sz w:val="22"/>
          <w:szCs w:val="22"/>
          <w:lang w:val="es-ES"/>
        </w:rPr>
        <w:t>).</w:t>
      </w:r>
      <w:r w:rsidRPr="00994CC3">
        <w:rPr>
          <w:rFonts w:asciiTheme="minorHAnsi" w:hAnsiTheme="minorHAnsi"/>
          <w:sz w:val="22"/>
          <w:szCs w:val="22"/>
          <w:vertAlign w:val="superscript"/>
          <w:lang w:val="es-ES"/>
        </w:rPr>
        <w:t>XI</w:t>
      </w:r>
      <w:proofErr w:type="gramEnd"/>
    </w:p>
    <w:p w14:paraId="2C8AF103" w14:textId="1B037743" w:rsidR="00847110" w:rsidRPr="00994CC3" w:rsidRDefault="002E2856" w:rsidP="002E2856">
      <w:pPr>
        <w:pStyle w:val="NormalWeb"/>
        <w:spacing w:beforeAutospacing="0" w:afterAutospacing="0" w:line="360" w:lineRule="auto"/>
        <w:ind w:firstLine="284"/>
        <w:jc w:val="both"/>
        <w:rPr>
          <w:rFonts w:asciiTheme="minorHAnsi" w:hAnsiTheme="minorHAnsi"/>
          <w:sz w:val="22"/>
          <w:szCs w:val="22"/>
          <w:lang w:val="es-ES"/>
        </w:rPr>
      </w:pPr>
      <w:r w:rsidRPr="00994CC3">
        <w:rPr>
          <w:rFonts w:asciiTheme="minorHAnsi" w:hAnsiTheme="minorHAnsi"/>
          <w:sz w:val="22"/>
          <w:szCs w:val="22"/>
          <w:lang w:val="es-ES"/>
        </w:rPr>
        <w:t>Entre los factores de riesgo se encuentran la edad del paciente, su estilo de vida, las características biológicas del tumor y el tratamiento previo.</w:t>
      </w:r>
    </w:p>
    <w:p w14:paraId="4AFF5175" w14:textId="77777777" w:rsidR="002E2856" w:rsidRPr="00994CC3" w:rsidRDefault="002E2856" w:rsidP="000D70CB">
      <w:pPr>
        <w:pStyle w:val="NormalWeb"/>
        <w:spacing w:beforeAutospacing="0" w:afterAutospacing="0" w:line="360" w:lineRule="auto"/>
        <w:jc w:val="both"/>
        <w:rPr>
          <w:rFonts w:asciiTheme="minorHAnsi" w:hAnsiTheme="minorHAnsi"/>
          <w:sz w:val="13"/>
          <w:szCs w:val="16"/>
          <w:lang w:val="es-ES"/>
        </w:rPr>
      </w:pPr>
    </w:p>
    <w:p w14:paraId="2FBD230D" w14:textId="1F1A1B24" w:rsidR="002E2856" w:rsidRPr="00994CC3" w:rsidRDefault="002E2856" w:rsidP="00F66CD0">
      <w:pPr>
        <w:pStyle w:val="NormalWeb"/>
        <w:spacing w:beforeAutospacing="0" w:afterAutospacing="0" w:line="360" w:lineRule="auto"/>
        <w:ind w:firstLine="284"/>
        <w:jc w:val="both"/>
        <w:rPr>
          <w:rFonts w:asciiTheme="minorHAnsi" w:hAnsiTheme="minorHAnsi"/>
          <w:sz w:val="22"/>
          <w:szCs w:val="22"/>
          <w:lang w:val="es-ES"/>
        </w:rPr>
      </w:pPr>
      <w:r w:rsidRPr="00994CC3">
        <w:rPr>
          <w:rFonts w:asciiTheme="minorHAnsi" w:hAnsiTheme="minorHAnsi"/>
          <w:sz w:val="22"/>
          <w:szCs w:val="22"/>
          <w:lang w:val="es-ES"/>
        </w:rPr>
        <w:t xml:space="preserve">La actitud terapéutica local hacia la recurrencia local sigue siendo controvertida, desde una nueva </w:t>
      </w:r>
      <w:proofErr w:type="spellStart"/>
      <w:r w:rsidRPr="00994CC3">
        <w:rPr>
          <w:rFonts w:asciiTheme="minorHAnsi" w:hAnsiTheme="minorHAnsi"/>
          <w:sz w:val="22"/>
          <w:szCs w:val="22"/>
          <w:lang w:val="es-ES"/>
        </w:rPr>
        <w:t>tumorectomía</w:t>
      </w:r>
      <w:proofErr w:type="spellEnd"/>
      <w:r w:rsidRPr="00994CC3">
        <w:rPr>
          <w:rFonts w:asciiTheme="minorHAnsi" w:hAnsiTheme="minorHAnsi"/>
          <w:sz w:val="22"/>
          <w:szCs w:val="22"/>
          <w:lang w:val="es-ES"/>
        </w:rPr>
        <w:t xml:space="preserve"> (una nueva cirugía conservadora en casos </w:t>
      </w:r>
      <w:proofErr w:type="spellStart"/>
      <w:r w:rsidRPr="00994CC3">
        <w:rPr>
          <w:rFonts w:asciiTheme="minorHAnsi" w:hAnsiTheme="minorHAnsi"/>
          <w:sz w:val="22"/>
          <w:szCs w:val="22"/>
          <w:lang w:val="es-ES"/>
        </w:rPr>
        <w:t>seleccionados</w:t>
      </w:r>
      <w:r w:rsidRPr="00994CC3">
        <w:rPr>
          <w:rFonts w:asciiTheme="minorHAnsi" w:hAnsiTheme="minorHAnsi"/>
          <w:sz w:val="22"/>
          <w:szCs w:val="22"/>
          <w:vertAlign w:val="superscript"/>
          <w:lang w:val="es-ES"/>
        </w:rPr>
        <w:t>X</w:t>
      </w:r>
      <w:r w:rsidR="00F66610">
        <w:rPr>
          <w:rFonts w:asciiTheme="minorHAnsi" w:hAnsiTheme="minorHAnsi"/>
          <w:sz w:val="22"/>
          <w:szCs w:val="22"/>
          <w:vertAlign w:val="superscript"/>
          <w:lang w:val="es-ES"/>
        </w:rPr>
        <w:t>II</w:t>
      </w:r>
      <w:proofErr w:type="spellEnd"/>
      <w:r w:rsidRPr="00994CC3">
        <w:rPr>
          <w:rFonts w:asciiTheme="minorHAnsi" w:hAnsiTheme="minorHAnsi"/>
          <w:sz w:val="22"/>
          <w:szCs w:val="22"/>
          <w:lang w:val="es-ES"/>
        </w:rPr>
        <w:t xml:space="preserve">) con o sin re-irradiación mamaria, hasta la totalización de la mastectomía, con o sin reconstrucción inmediata. </w:t>
      </w:r>
      <w:r w:rsidRPr="00994CC3">
        <w:rPr>
          <w:rFonts w:asciiTheme="minorHAnsi" w:hAnsiTheme="minorHAnsi"/>
          <w:sz w:val="22"/>
          <w:szCs w:val="22"/>
          <w:vertAlign w:val="superscript"/>
          <w:lang w:val="es-ES"/>
        </w:rPr>
        <w:t>XIII</w:t>
      </w:r>
      <w:r w:rsidR="00F66CD0" w:rsidRPr="00994CC3">
        <w:rPr>
          <w:rFonts w:asciiTheme="minorHAnsi" w:hAnsiTheme="minorHAnsi"/>
          <w:sz w:val="22"/>
          <w:szCs w:val="22"/>
          <w:lang w:val="es-ES"/>
        </w:rPr>
        <w:t xml:space="preserve"> </w:t>
      </w:r>
      <w:r w:rsidRPr="00994CC3">
        <w:rPr>
          <w:rFonts w:asciiTheme="minorHAnsi" w:hAnsiTheme="minorHAnsi"/>
          <w:sz w:val="22"/>
          <w:szCs w:val="22"/>
          <w:lang w:val="es-ES"/>
        </w:rPr>
        <w:t>La práctica varía según la institución, la edad del paciente, el tratamiento previo con radioterapia, la tolerancia de los tejidos a la irradiación y otras circunstancias.</w:t>
      </w:r>
    </w:p>
    <w:p w14:paraId="15A5EDC9" w14:textId="77777777" w:rsidR="000D70CB" w:rsidRPr="00994CC3" w:rsidRDefault="000D70CB" w:rsidP="000D70CB">
      <w:pPr>
        <w:pStyle w:val="NormalWeb"/>
        <w:spacing w:beforeAutospacing="0" w:afterAutospacing="0" w:line="360" w:lineRule="auto"/>
        <w:ind w:firstLine="284"/>
        <w:jc w:val="both"/>
        <w:rPr>
          <w:rFonts w:asciiTheme="minorHAnsi" w:hAnsiTheme="minorHAnsi"/>
          <w:sz w:val="13"/>
          <w:szCs w:val="16"/>
          <w:lang w:val="es-ES"/>
        </w:rPr>
      </w:pPr>
    </w:p>
    <w:p w14:paraId="5A0D04A3" w14:textId="77777777" w:rsidR="002E2856" w:rsidRPr="00994CC3" w:rsidRDefault="002E2856" w:rsidP="000D70CB">
      <w:pPr>
        <w:pStyle w:val="NormalWeb"/>
        <w:spacing w:beforeAutospacing="0" w:afterAutospacing="0" w:line="360" w:lineRule="auto"/>
        <w:ind w:firstLine="284"/>
        <w:jc w:val="both"/>
        <w:rPr>
          <w:rFonts w:asciiTheme="minorHAnsi" w:hAnsiTheme="minorHAnsi"/>
          <w:bCs/>
          <w:sz w:val="22"/>
          <w:szCs w:val="22"/>
          <w:lang w:val="es-ES"/>
        </w:rPr>
      </w:pPr>
      <w:r w:rsidRPr="00994CC3">
        <w:rPr>
          <w:rFonts w:asciiTheme="minorHAnsi" w:hAnsiTheme="minorHAnsi"/>
          <w:bCs/>
          <w:sz w:val="22"/>
          <w:szCs w:val="22"/>
          <w:lang w:val="es-ES"/>
        </w:rPr>
        <w:t xml:space="preserve">La información científica publicada es actualmente limitada, por lo que este estudio está justificado. Así, este registro prospectivo permitirá evaluar y caracterizar a la población de pacientes diagnosticadas de recidiva local tras cirugía conservadora, evaluando los factores de riesgo de recidiva local, el tratamiento local aplicado, la morbilidad de los tratamientos y la supervivencia. </w:t>
      </w:r>
    </w:p>
    <w:p w14:paraId="384CCB34" w14:textId="72303942" w:rsidR="00865439" w:rsidRPr="00994CC3" w:rsidRDefault="002E2856" w:rsidP="00F66CD0">
      <w:pPr>
        <w:pStyle w:val="NormalWeb"/>
        <w:spacing w:beforeAutospacing="0" w:afterAutospacing="0" w:line="360" w:lineRule="auto"/>
        <w:ind w:firstLine="284"/>
        <w:jc w:val="both"/>
        <w:rPr>
          <w:rFonts w:asciiTheme="minorHAnsi" w:hAnsiTheme="minorHAnsi"/>
          <w:bCs/>
          <w:sz w:val="22"/>
          <w:szCs w:val="22"/>
          <w:lang w:val="es-ES"/>
        </w:rPr>
      </w:pPr>
      <w:r w:rsidRPr="00994CC3">
        <w:rPr>
          <w:rFonts w:asciiTheme="minorHAnsi" w:hAnsiTheme="minorHAnsi"/>
          <w:bCs/>
          <w:sz w:val="22"/>
          <w:szCs w:val="22"/>
          <w:lang w:val="es-ES"/>
        </w:rPr>
        <w:t>La comparación de los resultados obtenidos permitirá optimizar el tratamiento, haciéndolo cada vez más personalizado</w:t>
      </w:r>
      <w:r w:rsidR="00F66CD0" w:rsidRPr="00994CC3">
        <w:rPr>
          <w:rFonts w:asciiTheme="minorHAnsi" w:hAnsiTheme="minorHAnsi"/>
          <w:bCs/>
          <w:sz w:val="22"/>
          <w:szCs w:val="22"/>
          <w:lang w:val="es-ES"/>
        </w:rPr>
        <w:t>.</w:t>
      </w:r>
    </w:p>
    <w:p w14:paraId="51281CB0" w14:textId="3A09CB7C" w:rsidR="00EA3ACA" w:rsidRPr="00994CC3" w:rsidRDefault="00EA3ACA" w:rsidP="007771C4">
      <w:pPr>
        <w:pStyle w:val="NormalWeb"/>
        <w:spacing w:beforeAutospacing="0" w:afterAutospacing="0" w:line="360" w:lineRule="auto"/>
        <w:ind w:firstLine="284"/>
        <w:jc w:val="both"/>
        <w:rPr>
          <w:rFonts w:asciiTheme="minorHAnsi" w:hAnsiTheme="minorHAnsi"/>
          <w:b/>
          <w:bCs/>
          <w:color w:val="FF0000"/>
          <w:sz w:val="21"/>
          <w:szCs w:val="22"/>
          <w:lang w:val="es-ES"/>
        </w:rPr>
      </w:pPr>
    </w:p>
    <w:p w14:paraId="24D01F80" w14:textId="77777777" w:rsidR="00460C56" w:rsidRPr="00994CC3" w:rsidRDefault="00460C56" w:rsidP="007771C4">
      <w:pPr>
        <w:pStyle w:val="NormalWeb"/>
        <w:spacing w:beforeAutospacing="0" w:afterAutospacing="0" w:line="360" w:lineRule="auto"/>
        <w:ind w:firstLine="284"/>
        <w:jc w:val="both"/>
        <w:rPr>
          <w:rFonts w:asciiTheme="minorHAnsi" w:hAnsiTheme="minorHAnsi"/>
          <w:b/>
          <w:bCs/>
          <w:color w:val="FF0000"/>
          <w:sz w:val="21"/>
          <w:szCs w:val="22"/>
          <w:lang w:val="es-ES"/>
        </w:rPr>
      </w:pPr>
    </w:p>
    <w:p w14:paraId="179AAD95" w14:textId="3F11A04C" w:rsidR="000D70CB" w:rsidRPr="00994CC3" w:rsidRDefault="009B1A24" w:rsidP="009F776A">
      <w:pPr>
        <w:pStyle w:val="Tt1"/>
        <w:rPr>
          <w:lang w:val="es-ES"/>
        </w:rPr>
      </w:pPr>
      <w:r w:rsidRPr="00994CC3">
        <w:rPr>
          <w:lang w:val="es-ES"/>
        </w:rPr>
        <w:t xml:space="preserve">2. </w:t>
      </w:r>
      <w:proofErr w:type="spellStart"/>
      <w:r w:rsidRPr="00994CC3">
        <w:rPr>
          <w:lang w:val="es-ES"/>
        </w:rPr>
        <w:t>ReLoCC</w:t>
      </w:r>
      <w:proofErr w:type="spellEnd"/>
    </w:p>
    <w:p w14:paraId="3D093139" w14:textId="61B57C3F" w:rsidR="002E2856" w:rsidRPr="00994CC3" w:rsidRDefault="002E2856">
      <w:pPr>
        <w:spacing w:line="360" w:lineRule="auto"/>
        <w:ind w:firstLine="284"/>
        <w:jc w:val="both"/>
        <w:rPr>
          <w:sz w:val="22"/>
          <w:lang w:val="es-ES"/>
        </w:rPr>
      </w:pPr>
      <w:r w:rsidRPr="00994CC3">
        <w:rPr>
          <w:sz w:val="22"/>
          <w:lang w:val="es-ES"/>
        </w:rPr>
        <w:t xml:space="preserve">El proyecto </w:t>
      </w:r>
      <w:proofErr w:type="spellStart"/>
      <w:r w:rsidRPr="00994CC3">
        <w:rPr>
          <w:b/>
          <w:sz w:val="22"/>
          <w:lang w:val="es-ES"/>
        </w:rPr>
        <w:t>ReLoCC</w:t>
      </w:r>
      <w:proofErr w:type="spellEnd"/>
      <w:r w:rsidRPr="00994CC3">
        <w:rPr>
          <w:b/>
          <w:sz w:val="22"/>
          <w:lang w:val="es-ES"/>
        </w:rPr>
        <w:t xml:space="preserve"> </w:t>
      </w:r>
      <w:r w:rsidRPr="00994CC3">
        <w:rPr>
          <w:sz w:val="22"/>
          <w:lang w:val="es-ES"/>
        </w:rPr>
        <w:t xml:space="preserve">es un ensayo clínico prospectivo, </w:t>
      </w:r>
      <w:proofErr w:type="spellStart"/>
      <w:r w:rsidRPr="00994CC3">
        <w:rPr>
          <w:sz w:val="22"/>
          <w:lang w:val="es-ES"/>
        </w:rPr>
        <w:t>multicéntrico</w:t>
      </w:r>
      <w:proofErr w:type="spellEnd"/>
      <w:r w:rsidRPr="00994CC3">
        <w:rPr>
          <w:sz w:val="22"/>
          <w:lang w:val="es-ES"/>
        </w:rPr>
        <w:t>, de fase 4 para registrar casos de recurrencia local después de una cirugía conservadora de mama en centros dedicados al tratamiento de la patología del cáncer de mama en España y en Portugal.</w:t>
      </w:r>
    </w:p>
    <w:p w14:paraId="20F4113B" w14:textId="77777777" w:rsidR="002E0834" w:rsidRPr="00994CC3" w:rsidRDefault="002E0834">
      <w:pPr>
        <w:spacing w:line="360" w:lineRule="auto"/>
        <w:jc w:val="both"/>
        <w:rPr>
          <w:rFonts w:eastAsia="Times New Roman" w:cstheme="minorHAnsi"/>
          <w:sz w:val="22"/>
          <w:szCs w:val="22"/>
          <w:lang w:val="es-ES" w:eastAsia="pt-PT"/>
        </w:rPr>
      </w:pPr>
    </w:p>
    <w:p w14:paraId="4E45D535" w14:textId="64E31640" w:rsidR="005C64A8" w:rsidRPr="00994CC3" w:rsidRDefault="005C64A8">
      <w:pPr>
        <w:spacing w:line="360" w:lineRule="auto"/>
        <w:jc w:val="both"/>
        <w:rPr>
          <w:rFonts w:eastAsia="Times New Roman" w:cstheme="minorHAnsi"/>
          <w:sz w:val="22"/>
          <w:szCs w:val="22"/>
          <w:lang w:val="es-ES" w:eastAsia="pt-PT"/>
        </w:rPr>
      </w:pPr>
    </w:p>
    <w:p w14:paraId="76D98DA8" w14:textId="131C6244" w:rsidR="00FE4710" w:rsidRPr="00994CC3" w:rsidRDefault="00FE4710">
      <w:pPr>
        <w:spacing w:line="360" w:lineRule="auto"/>
        <w:jc w:val="both"/>
        <w:rPr>
          <w:rFonts w:eastAsia="Times New Roman" w:cstheme="minorHAnsi"/>
          <w:sz w:val="22"/>
          <w:szCs w:val="22"/>
          <w:lang w:val="es-ES" w:eastAsia="pt-PT"/>
        </w:rPr>
      </w:pPr>
    </w:p>
    <w:p w14:paraId="42F28479" w14:textId="77777777" w:rsidR="00FE4710" w:rsidRPr="00994CC3" w:rsidRDefault="00FE4710">
      <w:pPr>
        <w:spacing w:line="360" w:lineRule="auto"/>
        <w:jc w:val="both"/>
        <w:rPr>
          <w:rFonts w:eastAsia="Times New Roman" w:cstheme="minorHAnsi"/>
          <w:sz w:val="22"/>
          <w:szCs w:val="22"/>
          <w:lang w:val="es-ES" w:eastAsia="pt-PT"/>
        </w:rPr>
      </w:pPr>
    </w:p>
    <w:p w14:paraId="26E0BB66" w14:textId="223F5F40" w:rsidR="000D70CB" w:rsidRPr="00994CC3" w:rsidRDefault="009B1A24" w:rsidP="007D3C19">
      <w:pPr>
        <w:pStyle w:val="Tt1"/>
        <w:rPr>
          <w:lang w:val="es-ES"/>
        </w:rPr>
      </w:pPr>
      <w:r w:rsidRPr="00994CC3">
        <w:rPr>
          <w:lang w:val="es-ES"/>
        </w:rPr>
        <w:lastRenderedPageBreak/>
        <w:t>3. Objetivos</w:t>
      </w:r>
      <w:r w:rsidR="001E23A3" w:rsidRPr="00994CC3">
        <w:rPr>
          <w:lang w:val="es-ES"/>
        </w:rPr>
        <w:t xml:space="preserve"> do </w:t>
      </w:r>
      <w:r w:rsidR="00250305" w:rsidRPr="00994CC3">
        <w:rPr>
          <w:lang w:val="es-ES"/>
        </w:rPr>
        <w:t>estudio</w:t>
      </w:r>
    </w:p>
    <w:p w14:paraId="54CED5E8" w14:textId="3B802A99" w:rsidR="00460C56" w:rsidRPr="00994CC3" w:rsidRDefault="009B1A24">
      <w:pPr>
        <w:spacing w:line="360" w:lineRule="auto"/>
        <w:jc w:val="both"/>
        <w:rPr>
          <w:rFonts w:eastAsia="Times New Roman" w:cs="Arial"/>
          <w:color w:val="222222"/>
          <w:sz w:val="22"/>
          <w:szCs w:val="22"/>
          <w:shd w:val="clear" w:color="auto" w:fill="FFFFFF"/>
          <w:lang w:val="es-ES" w:eastAsia="pt-PT"/>
        </w:rPr>
      </w:pPr>
      <w:r w:rsidRPr="00994CC3">
        <w:rPr>
          <w:rFonts w:eastAsia="Times New Roman" w:cs="Arial"/>
          <w:b/>
          <w:color w:val="AEAAAA" w:themeColor="background2" w:themeShade="BF"/>
          <w:sz w:val="22"/>
          <w:szCs w:val="22"/>
          <w:shd w:val="clear" w:color="auto" w:fill="FFFFFF"/>
          <w:lang w:val="es-ES" w:eastAsia="pt-PT"/>
        </w:rPr>
        <w:t>Objetivo principal</w:t>
      </w:r>
      <w:r w:rsidRPr="00994CC3">
        <w:rPr>
          <w:rFonts w:eastAsia="Times New Roman" w:cs="Arial"/>
          <w:color w:val="AEAAAA" w:themeColor="background2" w:themeShade="BF"/>
          <w:sz w:val="22"/>
          <w:szCs w:val="22"/>
          <w:shd w:val="clear" w:color="auto" w:fill="FFFFFF"/>
          <w:lang w:val="es-ES" w:eastAsia="pt-PT"/>
        </w:rPr>
        <w:t xml:space="preserve"> </w:t>
      </w:r>
      <w:r w:rsidRPr="00994CC3">
        <w:rPr>
          <w:rFonts w:eastAsia="Times New Roman" w:cs="Arial"/>
          <w:color w:val="222222"/>
          <w:sz w:val="22"/>
          <w:szCs w:val="22"/>
          <w:shd w:val="clear" w:color="auto" w:fill="FFFFFF"/>
          <w:lang w:val="es-ES" w:eastAsia="pt-PT"/>
        </w:rPr>
        <w:t xml:space="preserve">– </w:t>
      </w:r>
      <w:r w:rsidR="008C32F2" w:rsidRPr="00994CC3">
        <w:rPr>
          <w:rFonts w:eastAsia="Times New Roman" w:cs="Arial"/>
          <w:color w:val="222222"/>
          <w:sz w:val="22"/>
          <w:szCs w:val="22"/>
          <w:shd w:val="clear" w:color="auto" w:fill="FFFFFF"/>
          <w:lang w:val="es-ES" w:eastAsia="pt-PT"/>
        </w:rPr>
        <w:t>caracterización del tratamiento local después de la rec</w:t>
      </w:r>
      <w:r w:rsidR="00D306D9">
        <w:rPr>
          <w:rFonts w:eastAsia="Times New Roman" w:cs="Arial"/>
          <w:color w:val="222222"/>
          <w:sz w:val="22"/>
          <w:szCs w:val="22"/>
          <w:shd w:val="clear" w:color="auto" w:fill="FFFFFF"/>
          <w:lang w:val="es-ES" w:eastAsia="pt-PT"/>
        </w:rPr>
        <w:t xml:space="preserve">aída </w:t>
      </w:r>
      <w:r w:rsidR="008C32F2" w:rsidRPr="00994CC3">
        <w:rPr>
          <w:rFonts w:eastAsia="Times New Roman" w:cs="Arial"/>
          <w:color w:val="222222"/>
          <w:sz w:val="22"/>
          <w:szCs w:val="22"/>
          <w:shd w:val="clear" w:color="auto" w:fill="FFFFFF"/>
          <w:lang w:val="es-ES" w:eastAsia="pt-PT"/>
        </w:rPr>
        <w:t>local del carcinoma de mama tratado con cirugía conservadora y radioterapia:</w:t>
      </w:r>
    </w:p>
    <w:p w14:paraId="4BBE9B4C" w14:textId="77777777" w:rsidR="00FE4710" w:rsidRPr="00994CC3" w:rsidRDefault="00FE4710" w:rsidP="002D7FAE">
      <w:pPr>
        <w:pStyle w:val="PargrafodaLista"/>
        <w:numPr>
          <w:ilvl w:val="0"/>
          <w:numId w:val="4"/>
        </w:numPr>
        <w:spacing w:line="276" w:lineRule="auto"/>
        <w:ind w:firstLine="66"/>
        <w:jc w:val="both"/>
        <w:rPr>
          <w:rFonts w:eastAsia="Times New Roman" w:cs="Arial"/>
          <w:color w:val="222222"/>
          <w:sz w:val="22"/>
          <w:szCs w:val="22"/>
          <w:shd w:val="clear" w:color="auto" w:fill="FFFFFF"/>
          <w:lang w:val="es-ES" w:eastAsia="pt-PT"/>
        </w:rPr>
      </w:pPr>
      <w:r w:rsidRPr="00994CC3">
        <w:rPr>
          <w:rFonts w:eastAsia="Times New Roman" w:cs="Arial"/>
          <w:color w:val="222222"/>
          <w:sz w:val="22"/>
          <w:szCs w:val="22"/>
          <w:shd w:val="clear" w:color="auto" w:fill="FFFFFF"/>
          <w:lang w:val="es-ES" w:eastAsia="pt-PT"/>
        </w:rPr>
        <w:t>Tipo de cirugía aplicada al tratamiento de la recurrencia</w:t>
      </w:r>
    </w:p>
    <w:p w14:paraId="7D124F60" w14:textId="2C18BAAF" w:rsidR="008C32F2" w:rsidRPr="00994CC3" w:rsidRDefault="008C32F2" w:rsidP="002D7FAE">
      <w:pPr>
        <w:pStyle w:val="PargrafodaLista"/>
        <w:numPr>
          <w:ilvl w:val="1"/>
          <w:numId w:val="4"/>
        </w:numPr>
        <w:spacing w:line="276" w:lineRule="auto"/>
        <w:ind w:firstLine="66"/>
        <w:jc w:val="both"/>
        <w:rPr>
          <w:rFonts w:eastAsia="Times New Roman" w:cs="Arial"/>
          <w:color w:val="222222"/>
          <w:sz w:val="22"/>
          <w:szCs w:val="22"/>
          <w:shd w:val="clear" w:color="auto" w:fill="FFFFFF"/>
          <w:lang w:val="es-ES" w:eastAsia="pt-PT"/>
        </w:rPr>
      </w:pPr>
      <w:r w:rsidRPr="00994CC3">
        <w:rPr>
          <w:rFonts w:eastAsia="Times New Roman" w:cs="Arial"/>
          <w:color w:val="222222"/>
          <w:sz w:val="22"/>
          <w:szCs w:val="22"/>
          <w:shd w:val="clear" w:color="auto" w:fill="FFFFFF"/>
          <w:lang w:val="es-ES" w:eastAsia="pt-PT"/>
        </w:rPr>
        <w:t xml:space="preserve">Cirugía conservadora simple / </w:t>
      </w:r>
      <w:proofErr w:type="spellStart"/>
      <w:r w:rsidRPr="00994CC3">
        <w:rPr>
          <w:rFonts w:eastAsia="Times New Roman" w:cs="Arial"/>
          <w:color w:val="222222"/>
          <w:sz w:val="22"/>
          <w:szCs w:val="22"/>
          <w:shd w:val="clear" w:color="auto" w:fill="FFFFFF"/>
          <w:lang w:val="es-ES" w:eastAsia="pt-PT"/>
        </w:rPr>
        <w:t>oncoplástica</w:t>
      </w:r>
      <w:proofErr w:type="spellEnd"/>
      <w:r w:rsidRPr="00994CC3">
        <w:rPr>
          <w:rFonts w:eastAsia="Times New Roman" w:cs="Arial"/>
          <w:color w:val="222222"/>
          <w:sz w:val="22"/>
          <w:szCs w:val="22"/>
          <w:shd w:val="clear" w:color="auto" w:fill="FFFFFF"/>
          <w:lang w:val="es-ES" w:eastAsia="pt-PT"/>
        </w:rPr>
        <w:t xml:space="preserve"> tipo 1</w:t>
      </w:r>
    </w:p>
    <w:p w14:paraId="372C5766" w14:textId="1D1BDB73" w:rsidR="002E0834" w:rsidRPr="00994CC3" w:rsidRDefault="008C32F2" w:rsidP="002D7FAE">
      <w:pPr>
        <w:pStyle w:val="PargrafodaLista"/>
        <w:numPr>
          <w:ilvl w:val="1"/>
          <w:numId w:val="4"/>
        </w:numPr>
        <w:spacing w:line="276" w:lineRule="auto"/>
        <w:ind w:firstLine="66"/>
        <w:jc w:val="both"/>
        <w:rPr>
          <w:rFonts w:eastAsia="Times New Roman" w:cs="Arial"/>
          <w:color w:val="222222"/>
          <w:sz w:val="22"/>
          <w:szCs w:val="22"/>
          <w:highlight w:val="white"/>
          <w:lang w:val="es-ES" w:eastAsia="pt-PT"/>
        </w:rPr>
      </w:pPr>
      <w:r w:rsidRPr="00994CC3">
        <w:rPr>
          <w:rFonts w:eastAsia="Times New Roman" w:cs="Arial"/>
          <w:color w:val="222222"/>
          <w:sz w:val="22"/>
          <w:szCs w:val="22"/>
          <w:shd w:val="clear" w:color="auto" w:fill="FFFFFF"/>
          <w:lang w:val="es-ES" w:eastAsia="pt-PT"/>
        </w:rPr>
        <w:t xml:space="preserve">Cirugía conservadora compleja / </w:t>
      </w:r>
      <w:proofErr w:type="spellStart"/>
      <w:r w:rsidRPr="00994CC3">
        <w:rPr>
          <w:rFonts w:eastAsia="Times New Roman" w:cs="Arial"/>
          <w:color w:val="222222"/>
          <w:sz w:val="22"/>
          <w:szCs w:val="22"/>
          <w:shd w:val="clear" w:color="auto" w:fill="FFFFFF"/>
          <w:lang w:val="es-ES" w:eastAsia="pt-PT"/>
        </w:rPr>
        <w:t>oncoplástica</w:t>
      </w:r>
      <w:proofErr w:type="spellEnd"/>
      <w:r w:rsidRPr="00994CC3">
        <w:rPr>
          <w:rFonts w:eastAsia="Times New Roman" w:cs="Arial"/>
          <w:color w:val="222222"/>
          <w:sz w:val="22"/>
          <w:szCs w:val="22"/>
          <w:shd w:val="clear" w:color="auto" w:fill="FFFFFF"/>
          <w:lang w:val="es-ES" w:eastAsia="pt-PT"/>
        </w:rPr>
        <w:t xml:space="preserve"> tip</w:t>
      </w:r>
      <w:r w:rsidR="00DD5BC0" w:rsidRPr="00994CC3">
        <w:rPr>
          <w:rFonts w:eastAsia="Times New Roman" w:cs="Arial"/>
          <w:color w:val="222222"/>
          <w:sz w:val="22"/>
          <w:szCs w:val="22"/>
          <w:shd w:val="clear" w:color="auto" w:fill="FFFFFF"/>
          <w:lang w:val="es-ES" w:eastAsia="pt-PT"/>
        </w:rPr>
        <w:t>o 2</w:t>
      </w:r>
    </w:p>
    <w:p w14:paraId="31B6FDA6" w14:textId="2091DD5C" w:rsidR="008C32F2" w:rsidRPr="00994CC3" w:rsidRDefault="008C32F2" w:rsidP="002D7FAE">
      <w:pPr>
        <w:pStyle w:val="PargrafodaLista"/>
        <w:numPr>
          <w:ilvl w:val="1"/>
          <w:numId w:val="4"/>
        </w:numPr>
        <w:spacing w:line="276" w:lineRule="auto"/>
        <w:ind w:firstLine="66"/>
        <w:jc w:val="both"/>
        <w:rPr>
          <w:sz w:val="22"/>
          <w:lang w:val="es-ES"/>
        </w:rPr>
      </w:pPr>
      <w:r w:rsidRPr="00994CC3">
        <w:rPr>
          <w:sz w:val="22"/>
          <w:lang w:val="es-ES"/>
        </w:rPr>
        <w:t>Mastectomía totalizada sin reconstrucción inmediata</w:t>
      </w:r>
    </w:p>
    <w:p w14:paraId="542D9654" w14:textId="00C087BC" w:rsidR="008C32F2" w:rsidRPr="00994CC3" w:rsidRDefault="008C32F2" w:rsidP="002D7FAE">
      <w:pPr>
        <w:pStyle w:val="PargrafodaLista"/>
        <w:numPr>
          <w:ilvl w:val="1"/>
          <w:numId w:val="4"/>
        </w:numPr>
        <w:spacing w:line="276" w:lineRule="auto"/>
        <w:ind w:firstLine="66"/>
        <w:jc w:val="both"/>
        <w:rPr>
          <w:sz w:val="22"/>
          <w:lang w:val="es-ES"/>
        </w:rPr>
      </w:pPr>
      <w:r w:rsidRPr="00994CC3">
        <w:rPr>
          <w:sz w:val="22"/>
          <w:lang w:val="es-ES"/>
        </w:rPr>
        <w:t>Totalización de mastectomía con reconstrucción inmediata</w:t>
      </w:r>
    </w:p>
    <w:p w14:paraId="29226C6B" w14:textId="77777777" w:rsidR="008C32F2" w:rsidRPr="00994CC3" w:rsidRDefault="008C32F2" w:rsidP="002D7FAE">
      <w:pPr>
        <w:pStyle w:val="PargrafodaLista"/>
        <w:numPr>
          <w:ilvl w:val="2"/>
          <w:numId w:val="4"/>
        </w:numPr>
        <w:tabs>
          <w:tab w:val="left" w:pos="1701"/>
        </w:tabs>
        <w:spacing w:line="276" w:lineRule="auto"/>
        <w:ind w:left="1134" w:firstLine="0"/>
        <w:jc w:val="both"/>
        <w:rPr>
          <w:sz w:val="22"/>
          <w:lang w:val="es-ES"/>
        </w:rPr>
      </w:pPr>
      <w:r w:rsidRPr="00994CC3">
        <w:rPr>
          <w:sz w:val="22"/>
          <w:lang w:val="es-ES"/>
        </w:rPr>
        <w:t xml:space="preserve">Reconstrucción </w:t>
      </w:r>
      <w:proofErr w:type="spellStart"/>
      <w:r w:rsidRPr="00994CC3">
        <w:rPr>
          <w:sz w:val="22"/>
          <w:lang w:val="es-ES"/>
        </w:rPr>
        <w:t>autóloga</w:t>
      </w:r>
      <w:proofErr w:type="spellEnd"/>
    </w:p>
    <w:p w14:paraId="67AE3A9E" w14:textId="2C11E83B" w:rsidR="008C32F2" w:rsidRPr="00994CC3" w:rsidRDefault="008C32F2" w:rsidP="002D7FAE">
      <w:pPr>
        <w:pStyle w:val="PargrafodaLista"/>
        <w:numPr>
          <w:ilvl w:val="2"/>
          <w:numId w:val="4"/>
        </w:numPr>
        <w:tabs>
          <w:tab w:val="left" w:pos="1701"/>
        </w:tabs>
        <w:spacing w:line="276" w:lineRule="auto"/>
        <w:ind w:left="1134" w:firstLine="0"/>
        <w:jc w:val="both"/>
        <w:rPr>
          <w:sz w:val="22"/>
          <w:lang w:val="es-ES"/>
        </w:rPr>
      </w:pPr>
      <w:r w:rsidRPr="00994CC3">
        <w:rPr>
          <w:sz w:val="22"/>
          <w:lang w:val="es-ES"/>
        </w:rPr>
        <w:t xml:space="preserve">Reconstrucción </w:t>
      </w:r>
      <w:proofErr w:type="spellStart"/>
      <w:r w:rsidRPr="00994CC3">
        <w:rPr>
          <w:sz w:val="22"/>
          <w:lang w:val="es-ES"/>
        </w:rPr>
        <w:t>heteróloga</w:t>
      </w:r>
      <w:proofErr w:type="spellEnd"/>
    </w:p>
    <w:p w14:paraId="7E454FEC" w14:textId="77777777" w:rsidR="008C32F2" w:rsidRPr="00994CC3" w:rsidRDefault="008C32F2" w:rsidP="002D7FAE">
      <w:pPr>
        <w:pStyle w:val="PargrafodaLista"/>
        <w:spacing w:line="276" w:lineRule="auto"/>
        <w:ind w:left="360" w:firstLine="66"/>
        <w:jc w:val="both"/>
        <w:rPr>
          <w:sz w:val="13"/>
          <w:lang w:val="es-ES"/>
        </w:rPr>
      </w:pPr>
    </w:p>
    <w:p w14:paraId="5EC293A8" w14:textId="0787C2B5" w:rsidR="008C32F2" w:rsidRPr="00994CC3" w:rsidRDefault="008C32F2" w:rsidP="002D7FAE">
      <w:pPr>
        <w:pStyle w:val="PargrafodaLista"/>
        <w:numPr>
          <w:ilvl w:val="0"/>
          <w:numId w:val="4"/>
        </w:numPr>
        <w:spacing w:line="276" w:lineRule="auto"/>
        <w:ind w:firstLine="66"/>
        <w:jc w:val="both"/>
        <w:rPr>
          <w:sz w:val="22"/>
          <w:lang w:val="es-ES"/>
        </w:rPr>
      </w:pPr>
      <w:r w:rsidRPr="00994CC3">
        <w:rPr>
          <w:sz w:val="22"/>
          <w:lang w:val="es-ES"/>
        </w:rPr>
        <w:t>Tipo de radioterapia para la recaída</w:t>
      </w:r>
    </w:p>
    <w:p w14:paraId="19F5CFBB" w14:textId="4B7EF686" w:rsidR="00FE4710" w:rsidRPr="00994CC3" w:rsidRDefault="00FE4710" w:rsidP="002D7FAE">
      <w:pPr>
        <w:pStyle w:val="PargrafodaLista"/>
        <w:numPr>
          <w:ilvl w:val="1"/>
          <w:numId w:val="4"/>
        </w:numPr>
        <w:spacing w:line="276" w:lineRule="auto"/>
        <w:ind w:firstLine="66"/>
        <w:jc w:val="both"/>
        <w:rPr>
          <w:sz w:val="22"/>
          <w:lang w:val="es-ES"/>
        </w:rPr>
      </w:pPr>
      <w:r w:rsidRPr="00994CC3">
        <w:rPr>
          <w:sz w:val="22"/>
          <w:lang w:val="es-ES"/>
        </w:rPr>
        <w:t>RT total de mama</w:t>
      </w:r>
    </w:p>
    <w:p w14:paraId="062EF82D" w14:textId="4102A8D0" w:rsidR="00FE4710" w:rsidRPr="00994CC3" w:rsidRDefault="00FE4710" w:rsidP="002D7FAE">
      <w:pPr>
        <w:pStyle w:val="PargrafodaLista"/>
        <w:numPr>
          <w:ilvl w:val="1"/>
          <w:numId w:val="4"/>
        </w:numPr>
        <w:spacing w:line="276" w:lineRule="auto"/>
        <w:ind w:firstLine="66"/>
        <w:jc w:val="both"/>
        <w:rPr>
          <w:sz w:val="22"/>
          <w:lang w:val="es-ES"/>
        </w:rPr>
      </w:pPr>
      <w:r w:rsidRPr="00994CC3">
        <w:rPr>
          <w:sz w:val="22"/>
          <w:lang w:val="es-ES"/>
        </w:rPr>
        <w:t xml:space="preserve">RT </w:t>
      </w:r>
      <w:proofErr w:type="spellStart"/>
      <w:r w:rsidRPr="00994CC3">
        <w:rPr>
          <w:sz w:val="22"/>
          <w:lang w:val="es-ES"/>
        </w:rPr>
        <w:t>partial</w:t>
      </w:r>
      <w:proofErr w:type="spellEnd"/>
      <w:r w:rsidRPr="00994CC3">
        <w:rPr>
          <w:sz w:val="22"/>
          <w:lang w:val="es-ES"/>
        </w:rPr>
        <w:t xml:space="preserve"> de mama parcial</w:t>
      </w:r>
    </w:p>
    <w:p w14:paraId="36A72729" w14:textId="731948FC" w:rsidR="00FE4710" w:rsidRPr="00994CC3" w:rsidRDefault="00FE4710" w:rsidP="002D7FAE">
      <w:pPr>
        <w:pStyle w:val="PargrafodaLista"/>
        <w:numPr>
          <w:ilvl w:val="2"/>
          <w:numId w:val="4"/>
        </w:numPr>
        <w:tabs>
          <w:tab w:val="left" w:pos="1701"/>
          <w:tab w:val="left" w:pos="2127"/>
        </w:tabs>
        <w:spacing w:line="276" w:lineRule="auto"/>
        <w:ind w:left="1134" w:firstLine="0"/>
        <w:jc w:val="both"/>
        <w:rPr>
          <w:sz w:val="22"/>
          <w:lang w:val="es-ES"/>
        </w:rPr>
      </w:pPr>
      <w:r w:rsidRPr="00994CC3">
        <w:rPr>
          <w:sz w:val="22"/>
          <w:lang w:val="es-ES"/>
        </w:rPr>
        <w:t>ABPI</w:t>
      </w:r>
    </w:p>
    <w:p w14:paraId="65BBA126" w14:textId="06688740" w:rsidR="00FE4710" w:rsidRPr="00994CC3" w:rsidRDefault="00FE4710" w:rsidP="002D7FAE">
      <w:pPr>
        <w:pStyle w:val="PargrafodaLista"/>
        <w:numPr>
          <w:ilvl w:val="2"/>
          <w:numId w:val="4"/>
        </w:numPr>
        <w:tabs>
          <w:tab w:val="left" w:pos="1701"/>
          <w:tab w:val="left" w:pos="2127"/>
        </w:tabs>
        <w:spacing w:line="276" w:lineRule="auto"/>
        <w:ind w:left="1134" w:firstLine="0"/>
        <w:jc w:val="both"/>
        <w:rPr>
          <w:sz w:val="22"/>
          <w:lang w:val="es-ES"/>
        </w:rPr>
      </w:pPr>
      <w:proofErr w:type="spellStart"/>
      <w:r w:rsidRPr="00994CC3">
        <w:rPr>
          <w:sz w:val="22"/>
          <w:lang w:val="es-ES"/>
        </w:rPr>
        <w:t>Braquiterapia</w:t>
      </w:r>
      <w:proofErr w:type="spellEnd"/>
    </w:p>
    <w:p w14:paraId="6A22117C" w14:textId="56F0D797" w:rsidR="00FE4710" w:rsidRPr="00994CC3" w:rsidRDefault="00FE4710" w:rsidP="002D7FAE">
      <w:pPr>
        <w:pStyle w:val="PargrafodaLista"/>
        <w:numPr>
          <w:ilvl w:val="2"/>
          <w:numId w:val="4"/>
        </w:numPr>
        <w:tabs>
          <w:tab w:val="left" w:pos="1701"/>
          <w:tab w:val="left" w:pos="2127"/>
        </w:tabs>
        <w:spacing w:line="276" w:lineRule="auto"/>
        <w:ind w:left="1134" w:firstLine="0"/>
        <w:jc w:val="both"/>
        <w:rPr>
          <w:sz w:val="22"/>
          <w:lang w:val="es-ES"/>
        </w:rPr>
      </w:pPr>
      <w:r w:rsidRPr="00994CC3">
        <w:rPr>
          <w:sz w:val="22"/>
          <w:lang w:val="es-ES"/>
        </w:rPr>
        <w:t>RT IO</w:t>
      </w:r>
    </w:p>
    <w:p w14:paraId="2B8A47EA" w14:textId="55A1A54C" w:rsidR="00460C56" w:rsidRPr="00994CC3" w:rsidRDefault="00FE4710" w:rsidP="002D7FAE">
      <w:pPr>
        <w:pStyle w:val="PargrafodaLista"/>
        <w:numPr>
          <w:ilvl w:val="1"/>
          <w:numId w:val="4"/>
        </w:numPr>
        <w:spacing w:line="276" w:lineRule="auto"/>
        <w:ind w:firstLine="66"/>
        <w:jc w:val="both"/>
        <w:rPr>
          <w:sz w:val="22"/>
          <w:lang w:val="es-ES"/>
        </w:rPr>
      </w:pPr>
      <w:r w:rsidRPr="00994CC3">
        <w:rPr>
          <w:sz w:val="22"/>
          <w:lang w:val="es-ES"/>
        </w:rPr>
        <w:t>Ninguno</w:t>
      </w:r>
    </w:p>
    <w:p w14:paraId="39A2D658" w14:textId="77777777" w:rsidR="00194939" w:rsidRPr="00994CC3" w:rsidRDefault="00194939">
      <w:pPr>
        <w:spacing w:line="360" w:lineRule="auto"/>
        <w:jc w:val="both"/>
        <w:rPr>
          <w:rFonts w:eastAsia="Times New Roman" w:cstheme="minorHAnsi"/>
          <w:sz w:val="22"/>
          <w:szCs w:val="22"/>
          <w:lang w:val="es-ES" w:eastAsia="pt-PT"/>
        </w:rPr>
      </w:pPr>
    </w:p>
    <w:p w14:paraId="2EAF0374" w14:textId="708BA1D5" w:rsidR="000D70CB" w:rsidRPr="00994CC3" w:rsidRDefault="009B1A24">
      <w:pPr>
        <w:spacing w:line="360" w:lineRule="auto"/>
        <w:jc w:val="both"/>
        <w:rPr>
          <w:rFonts w:eastAsia="Times New Roman" w:cstheme="minorHAnsi"/>
          <w:b/>
          <w:color w:val="AEAAAA" w:themeColor="background2" w:themeShade="BF"/>
          <w:sz w:val="22"/>
          <w:szCs w:val="22"/>
          <w:lang w:val="es-ES" w:eastAsia="pt-PT"/>
        </w:rPr>
      </w:pPr>
      <w:r w:rsidRPr="00994CC3">
        <w:rPr>
          <w:rFonts w:eastAsia="Times New Roman" w:cstheme="minorHAnsi"/>
          <w:b/>
          <w:color w:val="AEAAAA" w:themeColor="background2" w:themeShade="BF"/>
          <w:sz w:val="22"/>
          <w:szCs w:val="22"/>
          <w:lang w:val="es-ES" w:eastAsia="pt-PT"/>
        </w:rPr>
        <w:t>Objetivos secund</w:t>
      </w:r>
      <w:r w:rsidR="008C32F2" w:rsidRPr="00994CC3">
        <w:rPr>
          <w:rFonts w:eastAsia="Times New Roman" w:cstheme="minorHAnsi"/>
          <w:b/>
          <w:color w:val="AEAAAA" w:themeColor="background2" w:themeShade="BF"/>
          <w:sz w:val="22"/>
          <w:szCs w:val="22"/>
          <w:lang w:val="es-ES" w:eastAsia="pt-PT"/>
        </w:rPr>
        <w:t>a</w:t>
      </w:r>
      <w:r w:rsidRPr="00994CC3">
        <w:rPr>
          <w:rFonts w:eastAsia="Times New Roman" w:cstheme="minorHAnsi"/>
          <w:b/>
          <w:color w:val="AEAAAA" w:themeColor="background2" w:themeShade="BF"/>
          <w:sz w:val="22"/>
          <w:szCs w:val="22"/>
          <w:lang w:val="es-ES" w:eastAsia="pt-PT"/>
        </w:rPr>
        <w:t>rios:</w:t>
      </w:r>
    </w:p>
    <w:p w14:paraId="0E6DB343" w14:textId="77777777"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Determinación de los factores de riesgo de recaída local.</w:t>
      </w:r>
    </w:p>
    <w:p w14:paraId="2182C92A" w14:textId="5E6EFF18"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Determinación del tiempo hasta la recurrencia local.</w:t>
      </w:r>
    </w:p>
    <w:p w14:paraId="316C1019" w14:textId="57E652F7"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Comparación de características invasivas primarias versus recurrentes</w:t>
      </w:r>
    </w:p>
    <w:p w14:paraId="19B25FA2" w14:textId="36ED2885"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Comparación de características biológicas primarias versus recurrentes</w:t>
      </w:r>
    </w:p>
    <w:p w14:paraId="6B0B8771" w14:textId="189EEF51"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Identificación de marcadores de riesgo de recaída.</w:t>
      </w:r>
    </w:p>
    <w:p w14:paraId="3457DFBB" w14:textId="6EE0E8D1"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Predicción de factores de predicción, predicción y respuesta</w:t>
      </w:r>
    </w:p>
    <w:p w14:paraId="7EB06DF5" w14:textId="77777777"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Determinación de la morbilidad quirúrgica del tratamiento de recaídas.</w:t>
      </w:r>
    </w:p>
    <w:p w14:paraId="517756F3" w14:textId="0A243829"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Determinación de la morbilidad asociada a RT para el tratamiento de recaídas</w:t>
      </w:r>
    </w:p>
    <w:p w14:paraId="6A4F875C" w14:textId="67B5C1B7"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Evaluación del resultado estético antes y después del tratamiento de recaídas.</w:t>
      </w:r>
    </w:p>
    <w:p w14:paraId="0808C185" w14:textId="17446979"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Evaluación de satisfacción del paciente</w:t>
      </w:r>
    </w:p>
    <w:p w14:paraId="52F4D0C6" w14:textId="0F732800" w:rsidR="008C32F2" w:rsidRPr="00994CC3" w:rsidRDefault="008C32F2" w:rsidP="008C32F2">
      <w:pPr>
        <w:pStyle w:val="PargrafodaLista"/>
        <w:numPr>
          <w:ilvl w:val="0"/>
          <w:numId w:val="3"/>
        </w:numPr>
        <w:spacing w:line="360" w:lineRule="auto"/>
        <w:jc w:val="both"/>
        <w:rPr>
          <w:sz w:val="22"/>
          <w:szCs w:val="22"/>
          <w:lang w:val="es-ES"/>
        </w:rPr>
      </w:pPr>
      <w:r w:rsidRPr="00994CC3">
        <w:rPr>
          <w:sz w:val="22"/>
          <w:szCs w:val="22"/>
          <w:lang w:val="es-ES"/>
        </w:rPr>
        <w:t>Supervivencia global</w:t>
      </w:r>
    </w:p>
    <w:p w14:paraId="48755776" w14:textId="77777777"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Supervivencia libre de enfermedad</w:t>
      </w:r>
    </w:p>
    <w:p w14:paraId="57E5E28B" w14:textId="787C298A" w:rsidR="008C32F2" w:rsidRPr="00994CC3" w:rsidRDefault="008C32F2" w:rsidP="008C32F2">
      <w:pPr>
        <w:pStyle w:val="PargrafodaLista"/>
        <w:numPr>
          <w:ilvl w:val="0"/>
          <w:numId w:val="3"/>
        </w:numPr>
        <w:spacing w:line="360" w:lineRule="auto"/>
        <w:jc w:val="both"/>
        <w:rPr>
          <w:sz w:val="22"/>
          <w:lang w:val="es-ES"/>
        </w:rPr>
      </w:pPr>
      <w:r w:rsidRPr="00994CC3">
        <w:rPr>
          <w:sz w:val="22"/>
          <w:lang w:val="es-ES"/>
        </w:rPr>
        <w:t>Supervivencia local sin recaídas</w:t>
      </w:r>
    </w:p>
    <w:p w14:paraId="6350B89A" w14:textId="77777777" w:rsidR="00FE4710" w:rsidRPr="00994CC3" w:rsidRDefault="008C32F2" w:rsidP="00FE4710">
      <w:pPr>
        <w:pStyle w:val="PargrafodaLista"/>
        <w:numPr>
          <w:ilvl w:val="0"/>
          <w:numId w:val="3"/>
        </w:numPr>
        <w:spacing w:line="360" w:lineRule="auto"/>
        <w:rPr>
          <w:sz w:val="22"/>
          <w:lang w:val="es-ES"/>
        </w:rPr>
      </w:pPr>
      <w:r w:rsidRPr="00994CC3">
        <w:rPr>
          <w:sz w:val="22"/>
          <w:lang w:val="es-ES"/>
        </w:rPr>
        <w:t>Determinación de las tasas de tratamiento sistémico primario (dirigido a la recaída local</w:t>
      </w:r>
    </w:p>
    <w:p w14:paraId="60602CB1" w14:textId="5A0DED2D" w:rsidR="00121C65" w:rsidRPr="00994CC3" w:rsidRDefault="00FE4710" w:rsidP="00FE4710">
      <w:pPr>
        <w:pStyle w:val="PargrafodaLista"/>
        <w:numPr>
          <w:ilvl w:val="0"/>
          <w:numId w:val="3"/>
        </w:numPr>
        <w:spacing w:line="360" w:lineRule="auto"/>
        <w:rPr>
          <w:sz w:val="22"/>
          <w:lang w:val="es-ES"/>
        </w:rPr>
      </w:pPr>
      <w:r w:rsidRPr="00994CC3">
        <w:rPr>
          <w:rFonts w:eastAsia="Times New Roman" w:cstheme="minorHAnsi"/>
          <w:sz w:val="22"/>
          <w:szCs w:val="22"/>
          <w:lang w:val="es-ES" w:eastAsia="pt-PT"/>
        </w:rPr>
        <w:t>Determinación de la frecuencia del tratamiento sistémico exclusivo</w:t>
      </w:r>
    </w:p>
    <w:p w14:paraId="52C7AB9F" w14:textId="77777777" w:rsidR="00460C56" w:rsidRPr="00994CC3" w:rsidRDefault="00460C56">
      <w:pPr>
        <w:spacing w:line="360" w:lineRule="auto"/>
        <w:jc w:val="both"/>
        <w:rPr>
          <w:rFonts w:eastAsia="Times New Roman" w:cstheme="minorHAnsi"/>
          <w:sz w:val="22"/>
          <w:szCs w:val="22"/>
          <w:lang w:val="es-ES" w:eastAsia="pt-PT"/>
        </w:rPr>
      </w:pPr>
    </w:p>
    <w:p w14:paraId="775BD1F9" w14:textId="77777777" w:rsidR="008C32F2" w:rsidRPr="00994CC3" w:rsidRDefault="008C32F2" w:rsidP="008C32F2">
      <w:pPr>
        <w:spacing w:line="360" w:lineRule="auto"/>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El proyecto </w:t>
      </w:r>
      <w:proofErr w:type="spellStart"/>
      <w:r w:rsidRPr="00994CC3">
        <w:rPr>
          <w:rFonts w:eastAsia="Times New Roman" w:cstheme="minorHAnsi"/>
          <w:b/>
          <w:sz w:val="22"/>
          <w:szCs w:val="22"/>
          <w:lang w:val="es-ES" w:eastAsia="pt-PT"/>
        </w:rPr>
        <w:t>ReLoCC</w:t>
      </w:r>
      <w:proofErr w:type="spellEnd"/>
      <w:r w:rsidRPr="00994CC3">
        <w:rPr>
          <w:rFonts w:eastAsia="Times New Roman" w:cstheme="minorHAnsi"/>
          <w:b/>
          <w:sz w:val="22"/>
          <w:szCs w:val="22"/>
          <w:lang w:val="es-ES" w:eastAsia="pt-PT"/>
        </w:rPr>
        <w:t xml:space="preserve"> </w:t>
      </w:r>
      <w:r w:rsidRPr="00994CC3">
        <w:rPr>
          <w:rFonts w:eastAsia="Times New Roman" w:cstheme="minorHAnsi"/>
          <w:sz w:val="22"/>
          <w:szCs w:val="22"/>
          <w:lang w:val="es-ES" w:eastAsia="pt-PT"/>
        </w:rPr>
        <w:t>se basa en los supuestos que:</w:t>
      </w:r>
    </w:p>
    <w:p w14:paraId="189334AC" w14:textId="72F3CC13"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a. Se creará una plataforma informática basada en el sitio web </w:t>
      </w:r>
      <w:r w:rsidRPr="002921B6">
        <w:rPr>
          <w:rFonts w:eastAsia="Times New Roman" w:cstheme="minorHAnsi"/>
          <w:color w:val="0070C0"/>
          <w:sz w:val="22"/>
          <w:szCs w:val="22"/>
          <w:u w:val="single"/>
          <w:lang w:val="es-ES" w:eastAsia="pt-PT"/>
        </w:rPr>
        <w:t>www.aecima.com</w:t>
      </w:r>
      <w:r w:rsidRPr="00994CC3">
        <w:rPr>
          <w:rFonts w:eastAsia="Times New Roman" w:cstheme="minorHAnsi"/>
          <w:sz w:val="22"/>
          <w:szCs w:val="22"/>
          <w:lang w:val="es-ES" w:eastAsia="pt-PT"/>
        </w:rPr>
        <w:t xml:space="preserve">, que incluirá una base de datos que deberá completar cada </w:t>
      </w:r>
      <w:r w:rsidR="0008519A">
        <w:rPr>
          <w:rFonts w:eastAsia="Times New Roman" w:cstheme="minorHAnsi"/>
          <w:sz w:val="22"/>
          <w:szCs w:val="22"/>
          <w:lang w:val="es-ES" w:eastAsia="pt-PT"/>
        </w:rPr>
        <w:t xml:space="preserve">Centro </w:t>
      </w:r>
      <w:r w:rsidRPr="00994CC3">
        <w:rPr>
          <w:rFonts w:eastAsia="Times New Roman" w:cstheme="minorHAnsi"/>
          <w:sz w:val="22"/>
          <w:szCs w:val="22"/>
          <w:lang w:val="es-ES" w:eastAsia="pt-PT"/>
        </w:rPr>
        <w:t>participante;</w:t>
      </w:r>
    </w:p>
    <w:p w14:paraId="62585DA9" w14:textId="7D76EFE6"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lastRenderedPageBreak/>
        <w:t>b. AECIMA designará un investigador principal (IP</w:t>
      </w:r>
      <w:r w:rsidR="00FE4710" w:rsidRPr="00994CC3">
        <w:rPr>
          <w:rFonts w:eastAsia="Times New Roman" w:cstheme="minorHAnsi"/>
          <w:sz w:val="22"/>
          <w:szCs w:val="22"/>
          <w:lang w:val="es-ES" w:eastAsia="pt-PT"/>
        </w:rPr>
        <w:t>)</w:t>
      </w:r>
      <w:r w:rsidRPr="00994CC3">
        <w:rPr>
          <w:rFonts w:eastAsia="Times New Roman" w:cstheme="minorHAnsi"/>
          <w:sz w:val="22"/>
          <w:szCs w:val="22"/>
          <w:lang w:val="es-ES" w:eastAsia="pt-PT"/>
        </w:rPr>
        <w:t xml:space="preserve"> que coordinará todo el ensayo clínico;</w:t>
      </w:r>
    </w:p>
    <w:p w14:paraId="730DF88E" w14:textId="77777777"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t>c. Cada centro participante registra sus propios pacientes;</w:t>
      </w:r>
    </w:p>
    <w:p w14:paraId="7A054975" w14:textId="08608767"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t>d. Cada centro participante designará un investigador principal</w:t>
      </w:r>
      <w:r w:rsidR="00FE4710" w:rsidRPr="00994CC3">
        <w:rPr>
          <w:rFonts w:eastAsia="Times New Roman" w:cstheme="minorHAnsi"/>
          <w:sz w:val="22"/>
          <w:szCs w:val="22"/>
          <w:lang w:val="es-ES" w:eastAsia="pt-PT"/>
        </w:rPr>
        <w:t xml:space="preserve"> local</w:t>
      </w:r>
      <w:r w:rsidRPr="00994CC3">
        <w:rPr>
          <w:rFonts w:eastAsia="Times New Roman" w:cstheme="minorHAnsi"/>
          <w:sz w:val="22"/>
          <w:szCs w:val="22"/>
          <w:lang w:val="es-ES" w:eastAsia="pt-PT"/>
        </w:rPr>
        <w:t xml:space="preserve"> (IP</w:t>
      </w:r>
      <w:r w:rsidR="00FE4710" w:rsidRPr="00994CC3">
        <w:rPr>
          <w:rFonts w:eastAsia="Times New Roman" w:cstheme="minorHAnsi"/>
          <w:sz w:val="22"/>
          <w:szCs w:val="22"/>
          <w:lang w:val="es-ES" w:eastAsia="pt-PT"/>
        </w:rPr>
        <w:t>L</w:t>
      </w:r>
      <w:r w:rsidRPr="00994CC3">
        <w:rPr>
          <w:rFonts w:eastAsia="Times New Roman" w:cstheme="minorHAnsi"/>
          <w:sz w:val="22"/>
          <w:szCs w:val="22"/>
          <w:lang w:val="es-ES" w:eastAsia="pt-PT"/>
        </w:rPr>
        <w:t>), que será el interlocutor con AECIMA y el IP;</w:t>
      </w:r>
    </w:p>
    <w:p w14:paraId="37E000AB" w14:textId="77777777"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t>e. No se permite compartir datos con terceros;</w:t>
      </w:r>
    </w:p>
    <w:p w14:paraId="27868101" w14:textId="77777777"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t>f. Cada informe de caso se registrará de forma anónima y encriptada;</w:t>
      </w:r>
    </w:p>
    <w:p w14:paraId="6E0FD7E1" w14:textId="77777777"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t>g. La base de datos será administrada y trabajada por un administrador de datos clínicos (Data Manager);</w:t>
      </w:r>
    </w:p>
    <w:p w14:paraId="70D9CEBE" w14:textId="77777777"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t>h. Los resultados del ensayo se presentarán en congresos y reuniones científicas, y se publicarán en revistas científicas, de conformidad con los principios de la coautoría, incluida la coautoría de al menos el PI designado por cada centro participante, siempre que el centro incluya por lo menos 5% de la muestra total.</w:t>
      </w:r>
    </w:p>
    <w:p w14:paraId="6EDD408A" w14:textId="77777777" w:rsidR="008C32F2" w:rsidRPr="00994CC3" w:rsidRDefault="008C32F2" w:rsidP="008C32F2">
      <w:pPr>
        <w:spacing w:line="360" w:lineRule="auto"/>
        <w:ind w:left="426"/>
        <w:jc w:val="both"/>
        <w:rPr>
          <w:rFonts w:eastAsia="Times New Roman" w:cstheme="minorHAnsi"/>
          <w:sz w:val="22"/>
          <w:szCs w:val="22"/>
          <w:lang w:val="es-ES" w:eastAsia="pt-PT"/>
        </w:rPr>
      </w:pPr>
      <w:r w:rsidRPr="00994CC3">
        <w:rPr>
          <w:rFonts w:eastAsia="Times New Roman" w:cstheme="minorHAnsi"/>
          <w:sz w:val="22"/>
          <w:szCs w:val="22"/>
          <w:lang w:val="es-ES" w:eastAsia="pt-PT"/>
        </w:rPr>
        <w:t>i. Los Centros participantes serán dueños de sus datos.</w:t>
      </w:r>
    </w:p>
    <w:p w14:paraId="5F926C09" w14:textId="016C6FED" w:rsidR="002E0834" w:rsidRPr="0008519A" w:rsidRDefault="008C32F2" w:rsidP="0008519A">
      <w:pPr>
        <w:pStyle w:val="PargrafodaLista"/>
        <w:numPr>
          <w:ilvl w:val="0"/>
          <w:numId w:val="5"/>
        </w:numPr>
        <w:spacing w:line="360" w:lineRule="auto"/>
        <w:jc w:val="both"/>
        <w:rPr>
          <w:rFonts w:eastAsia="Times New Roman" w:cstheme="minorHAnsi"/>
          <w:sz w:val="22"/>
          <w:szCs w:val="22"/>
          <w:lang w:eastAsia="pt-PT"/>
        </w:rPr>
      </w:pPr>
      <w:r w:rsidRPr="00994CC3">
        <w:rPr>
          <w:rFonts w:eastAsia="Times New Roman" w:cstheme="minorHAnsi"/>
          <w:sz w:val="22"/>
          <w:szCs w:val="22"/>
          <w:lang w:val="es-ES" w:eastAsia="pt-PT"/>
        </w:rPr>
        <w:t>j. Cada Centro participante y su IP son responsables de la recopilación y el registro correctos de los datos, y solo tendrán acceso a los datos de s</w:t>
      </w:r>
      <w:r w:rsidRPr="0008519A">
        <w:rPr>
          <w:rFonts w:eastAsia="Times New Roman" w:cstheme="minorHAnsi"/>
          <w:sz w:val="22"/>
          <w:szCs w:val="22"/>
          <w:lang w:val="es-ES" w:eastAsia="pt-PT"/>
        </w:rPr>
        <w:t>u Centro</w:t>
      </w:r>
      <w:r w:rsidR="00D268E2">
        <w:rPr>
          <w:rFonts w:eastAsia="Times New Roman" w:cstheme="minorHAnsi"/>
          <w:sz w:val="22"/>
          <w:szCs w:val="22"/>
          <w:lang w:val="es-ES" w:eastAsia="pt-PT"/>
        </w:rPr>
        <w:t xml:space="preserve"> </w:t>
      </w:r>
      <w:r w:rsidR="00D268E2" w:rsidRPr="00D268E2">
        <w:rPr>
          <w:rFonts w:eastAsia="Times New Roman" w:cstheme="minorHAnsi"/>
          <w:sz w:val="22"/>
          <w:szCs w:val="22"/>
          <w:lang w:val="es-ES" w:eastAsia="pt-PT"/>
        </w:rPr>
        <w:t xml:space="preserve">(excepto </w:t>
      </w:r>
      <w:r w:rsidR="00185912">
        <w:rPr>
          <w:rFonts w:eastAsia="Times New Roman" w:cstheme="minorHAnsi"/>
          <w:sz w:val="22"/>
          <w:szCs w:val="22"/>
          <w:lang w:val="es-ES" w:eastAsia="pt-PT"/>
        </w:rPr>
        <w:t>el</w:t>
      </w:r>
      <w:r w:rsidR="00D268E2">
        <w:rPr>
          <w:rFonts w:eastAsia="Times New Roman" w:cstheme="minorHAnsi"/>
          <w:sz w:val="22"/>
          <w:szCs w:val="22"/>
          <w:lang w:val="es-ES" w:eastAsia="pt-PT"/>
        </w:rPr>
        <w:t xml:space="preserve"> </w:t>
      </w:r>
      <w:r w:rsidR="00D268E2" w:rsidRPr="00D268E2">
        <w:rPr>
          <w:rFonts w:eastAsia="Times New Roman" w:cstheme="minorHAnsi"/>
          <w:sz w:val="22"/>
          <w:szCs w:val="22"/>
          <w:lang w:val="es-ES" w:eastAsia="pt-PT"/>
        </w:rPr>
        <w:t xml:space="preserve">IP y </w:t>
      </w:r>
      <w:r w:rsidR="00185912">
        <w:rPr>
          <w:rFonts w:eastAsia="Times New Roman" w:cstheme="minorHAnsi"/>
          <w:sz w:val="22"/>
          <w:szCs w:val="22"/>
          <w:lang w:val="es-ES" w:eastAsia="pt-PT"/>
        </w:rPr>
        <w:t>el</w:t>
      </w:r>
      <w:r w:rsidR="00D268E2">
        <w:rPr>
          <w:rFonts w:eastAsia="Times New Roman" w:cstheme="minorHAnsi"/>
          <w:sz w:val="22"/>
          <w:szCs w:val="22"/>
          <w:lang w:val="es-ES" w:eastAsia="pt-PT"/>
        </w:rPr>
        <w:t xml:space="preserve"> </w:t>
      </w:r>
      <w:r w:rsidR="00D268E2" w:rsidRPr="00D268E2">
        <w:rPr>
          <w:rFonts w:eastAsia="Times New Roman" w:cstheme="minorHAnsi"/>
          <w:sz w:val="22"/>
          <w:szCs w:val="22"/>
          <w:lang w:val="es-ES" w:eastAsia="pt-PT"/>
        </w:rPr>
        <w:t>DM que tendrán acceso a datos globales).</w:t>
      </w:r>
    </w:p>
    <w:p w14:paraId="51E09444" w14:textId="77777777" w:rsidR="00121C65" w:rsidRPr="00D268E2" w:rsidRDefault="00121C65">
      <w:pPr>
        <w:spacing w:line="360" w:lineRule="auto"/>
        <w:jc w:val="both"/>
        <w:rPr>
          <w:rFonts w:eastAsia="Times New Roman" w:cstheme="minorHAnsi"/>
          <w:b/>
          <w:bCs/>
          <w:color w:val="607AC6"/>
          <w:sz w:val="22"/>
          <w:szCs w:val="22"/>
          <w:lang w:eastAsia="pt-PT"/>
        </w:rPr>
      </w:pPr>
    </w:p>
    <w:p w14:paraId="04954D2E" w14:textId="77777777" w:rsidR="007D3C19" w:rsidRPr="00994CC3" w:rsidRDefault="007D3C19" w:rsidP="009F776A">
      <w:pPr>
        <w:pStyle w:val="Tt1"/>
        <w:rPr>
          <w:sz w:val="18"/>
          <w:lang w:val="es-ES"/>
        </w:rPr>
      </w:pPr>
    </w:p>
    <w:p w14:paraId="1FC370E3" w14:textId="65FD5143" w:rsidR="007D3C19" w:rsidRPr="00994CC3" w:rsidRDefault="009B1A24" w:rsidP="009F776A">
      <w:pPr>
        <w:pStyle w:val="Tt1"/>
        <w:rPr>
          <w:color w:val="AEAAAA" w:themeColor="background2" w:themeShade="BF"/>
          <w:sz w:val="13"/>
          <w:szCs w:val="13"/>
          <w:lang w:val="es-ES"/>
        </w:rPr>
      </w:pPr>
      <w:r w:rsidRPr="00994CC3">
        <w:rPr>
          <w:lang w:val="es-ES"/>
        </w:rPr>
        <w:t>4.PROTOCOLO</w:t>
      </w:r>
    </w:p>
    <w:p w14:paraId="0F478105" w14:textId="6EBE90BC" w:rsidR="002E0834" w:rsidRPr="00994CC3" w:rsidRDefault="009B1A24" w:rsidP="009F776A">
      <w:pPr>
        <w:pStyle w:val="Tt1"/>
        <w:rPr>
          <w:color w:val="AEAAAA" w:themeColor="background2" w:themeShade="BF"/>
          <w:sz w:val="22"/>
          <w:lang w:val="es-ES"/>
        </w:rPr>
      </w:pPr>
      <w:r w:rsidRPr="00994CC3">
        <w:rPr>
          <w:color w:val="AEAAAA" w:themeColor="background2" w:themeShade="BF"/>
          <w:sz w:val="22"/>
          <w:lang w:val="es-ES"/>
        </w:rPr>
        <w:t>4.1 Centros e Investigadores</w:t>
      </w:r>
    </w:p>
    <w:p w14:paraId="46570CF5" w14:textId="15CD74F6" w:rsidR="008C32F2" w:rsidRPr="00994CC3" w:rsidRDefault="008C32F2" w:rsidP="008C32F2">
      <w:pPr>
        <w:spacing w:line="360" w:lineRule="auto"/>
        <w:ind w:firstLine="142"/>
        <w:jc w:val="both"/>
        <w:rPr>
          <w:rFonts w:eastAsia="Times New Roman" w:cstheme="minorHAnsi"/>
          <w:sz w:val="22"/>
          <w:szCs w:val="22"/>
          <w:lang w:val="es-ES" w:eastAsia="pt-PT"/>
        </w:rPr>
      </w:pPr>
      <w:r w:rsidRPr="00994CC3">
        <w:rPr>
          <w:rFonts w:eastAsia="Times New Roman" w:cstheme="minorHAnsi"/>
          <w:sz w:val="22"/>
          <w:szCs w:val="22"/>
          <w:lang w:val="es-ES" w:eastAsia="pt-PT"/>
        </w:rPr>
        <w:t>Los investigadores que participarán en este proyecto serán</w:t>
      </w:r>
      <w:r w:rsidR="002051F2">
        <w:rPr>
          <w:rFonts w:eastAsia="Times New Roman" w:cstheme="minorHAnsi"/>
          <w:sz w:val="22"/>
          <w:szCs w:val="22"/>
          <w:lang w:val="es-ES" w:eastAsia="pt-PT"/>
        </w:rPr>
        <w:t>:</w:t>
      </w:r>
      <w:r w:rsidRPr="00994CC3">
        <w:rPr>
          <w:rFonts w:eastAsia="Times New Roman" w:cstheme="minorHAnsi"/>
          <w:sz w:val="22"/>
          <w:szCs w:val="22"/>
          <w:lang w:val="es-ES" w:eastAsia="pt-PT"/>
        </w:rPr>
        <w:t xml:space="preserve"> cirujanos</w:t>
      </w:r>
      <w:r w:rsidR="002051F2">
        <w:rPr>
          <w:rFonts w:eastAsia="Times New Roman" w:cstheme="minorHAnsi"/>
          <w:sz w:val="22"/>
          <w:szCs w:val="22"/>
          <w:lang w:val="es-ES" w:eastAsia="pt-PT"/>
        </w:rPr>
        <w:t>,</w:t>
      </w:r>
      <w:r w:rsidRPr="00994CC3">
        <w:rPr>
          <w:rFonts w:eastAsia="Times New Roman" w:cstheme="minorHAnsi"/>
          <w:sz w:val="22"/>
          <w:szCs w:val="22"/>
          <w:lang w:val="es-ES" w:eastAsia="pt-PT"/>
        </w:rPr>
        <w:t xml:space="preserve"> ginecólogos</w:t>
      </w:r>
      <w:r w:rsidR="002051F2">
        <w:rPr>
          <w:rFonts w:eastAsia="Times New Roman" w:cstheme="minorHAnsi"/>
          <w:sz w:val="22"/>
          <w:szCs w:val="22"/>
          <w:lang w:val="es-ES" w:eastAsia="pt-PT"/>
        </w:rPr>
        <w:t xml:space="preserve"> o </w:t>
      </w:r>
      <w:proofErr w:type="spellStart"/>
      <w:r w:rsidR="002051F2" w:rsidRPr="002051F2">
        <w:rPr>
          <w:rFonts w:eastAsia="Times New Roman" w:cstheme="minorHAnsi"/>
          <w:sz w:val="22"/>
          <w:szCs w:val="22"/>
          <w:lang w:val="es-ES" w:eastAsia="pt-PT"/>
        </w:rPr>
        <w:t>radioncólogos</w:t>
      </w:r>
      <w:proofErr w:type="spellEnd"/>
      <w:r w:rsidRPr="00994CC3">
        <w:rPr>
          <w:rFonts w:eastAsia="Times New Roman" w:cstheme="minorHAnsi"/>
          <w:sz w:val="22"/>
          <w:szCs w:val="22"/>
          <w:lang w:val="es-ES" w:eastAsia="pt-PT"/>
        </w:rPr>
        <w:t xml:space="preserve"> cuya práctica se desarrolla en centros especializados para el tratamiento del cáncer de mama.</w:t>
      </w:r>
    </w:p>
    <w:p w14:paraId="1498FB15" w14:textId="77777777" w:rsidR="008C32F2" w:rsidRPr="00994CC3" w:rsidRDefault="008C32F2" w:rsidP="008C32F2">
      <w:pPr>
        <w:spacing w:line="360" w:lineRule="auto"/>
        <w:ind w:firstLine="142"/>
        <w:jc w:val="both"/>
        <w:rPr>
          <w:rFonts w:eastAsia="Times New Roman" w:cstheme="minorHAnsi"/>
          <w:sz w:val="22"/>
          <w:szCs w:val="22"/>
          <w:lang w:val="es-ES" w:eastAsia="pt-PT"/>
        </w:rPr>
      </w:pPr>
      <w:r w:rsidRPr="00994CC3">
        <w:rPr>
          <w:rFonts w:eastAsia="Times New Roman" w:cstheme="minorHAnsi"/>
          <w:sz w:val="22"/>
          <w:szCs w:val="22"/>
          <w:lang w:val="es-ES" w:eastAsia="pt-PT"/>
        </w:rPr>
        <w:t>Cada investigador tendrá que presentar el proyecto al Comité de Ética local para su aprobación antes de enviar cualquier registro.</w:t>
      </w:r>
    </w:p>
    <w:p w14:paraId="4BE51391" w14:textId="77777777" w:rsidR="008C32F2" w:rsidRPr="00994CC3" w:rsidRDefault="008C32F2" w:rsidP="008C32F2">
      <w:pPr>
        <w:spacing w:line="360" w:lineRule="auto"/>
        <w:ind w:firstLine="142"/>
        <w:jc w:val="both"/>
        <w:rPr>
          <w:rFonts w:eastAsia="Times New Roman" w:cstheme="minorHAnsi"/>
          <w:sz w:val="22"/>
          <w:szCs w:val="22"/>
          <w:lang w:val="es-ES" w:eastAsia="pt-PT"/>
        </w:rPr>
      </w:pPr>
      <w:r w:rsidRPr="00994CC3">
        <w:rPr>
          <w:rFonts w:eastAsia="Times New Roman" w:cstheme="minorHAnsi"/>
          <w:sz w:val="22"/>
          <w:szCs w:val="22"/>
          <w:lang w:val="es-ES" w:eastAsia="pt-PT"/>
        </w:rPr>
        <w:t>Cada investigador debe obtener el consentimiento por escrito de los pacientes.</w:t>
      </w:r>
    </w:p>
    <w:p w14:paraId="2E2C91B2" w14:textId="77777777" w:rsidR="008C32F2" w:rsidRPr="00994CC3" w:rsidRDefault="008C32F2" w:rsidP="008C32F2">
      <w:pPr>
        <w:spacing w:line="360" w:lineRule="auto"/>
        <w:ind w:firstLine="142"/>
        <w:jc w:val="both"/>
        <w:rPr>
          <w:rFonts w:eastAsia="Times New Roman" w:cstheme="minorHAnsi"/>
          <w:sz w:val="22"/>
          <w:szCs w:val="22"/>
          <w:lang w:val="es-ES" w:eastAsia="pt-PT"/>
        </w:rPr>
      </w:pPr>
      <w:r w:rsidRPr="00994CC3">
        <w:rPr>
          <w:rFonts w:eastAsia="Times New Roman" w:cstheme="minorHAnsi"/>
          <w:sz w:val="22"/>
          <w:szCs w:val="22"/>
          <w:lang w:val="es-ES" w:eastAsia="pt-PT"/>
        </w:rPr>
        <w:t>Se realizará una evaluación anual, con registro en la base de datos.</w:t>
      </w:r>
    </w:p>
    <w:p w14:paraId="182B75D7" w14:textId="77777777" w:rsidR="008F5059" w:rsidRPr="00994CC3" w:rsidRDefault="008C32F2" w:rsidP="008F5059">
      <w:pPr>
        <w:spacing w:line="360" w:lineRule="auto"/>
        <w:ind w:firstLine="142"/>
        <w:jc w:val="both"/>
        <w:rPr>
          <w:rFonts w:eastAsia="Times New Roman" w:cstheme="minorHAnsi"/>
          <w:sz w:val="22"/>
          <w:szCs w:val="22"/>
          <w:lang w:val="es-ES" w:eastAsia="pt-PT"/>
        </w:rPr>
      </w:pPr>
      <w:r w:rsidRPr="00994CC3">
        <w:rPr>
          <w:rFonts w:eastAsia="Times New Roman" w:cstheme="minorHAnsi"/>
          <w:sz w:val="22"/>
          <w:szCs w:val="22"/>
          <w:lang w:val="es-ES" w:eastAsia="pt-PT"/>
        </w:rPr>
        <w:t>Los resultados provisionales obtenidos pueden presentarse en reuniones científicas.</w:t>
      </w:r>
    </w:p>
    <w:p w14:paraId="144570CA" w14:textId="5B098B22" w:rsidR="002E0834" w:rsidRPr="00994CC3" w:rsidRDefault="008F5059" w:rsidP="008F5059">
      <w:pPr>
        <w:spacing w:line="360" w:lineRule="auto"/>
        <w:ind w:firstLine="142"/>
        <w:jc w:val="both"/>
        <w:rPr>
          <w:rFonts w:eastAsia="Times New Roman" w:cstheme="minorHAnsi"/>
          <w:sz w:val="22"/>
          <w:szCs w:val="22"/>
          <w:lang w:val="es-ES" w:eastAsia="pt-PT"/>
        </w:rPr>
      </w:pPr>
      <w:r w:rsidRPr="00994CC3">
        <w:rPr>
          <w:rFonts w:eastAsia="Times New Roman" w:cstheme="minorHAnsi"/>
          <w:sz w:val="22"/>
          <w:szCs w:val="22"/>
          <w:lang w:val="es-ES" w:eastAsia="pt-PT"/>
        </w:rPr>
        <w:t>Todas las presentaciones públicas de resultados se referirán a los Centros Participantes y al IPL (como coautores), así como la proporción relativa de participación de cada Centro.</w:t>
      </w:r>
    </w:p>
    <w:p w14:paraId="60553F03" w14:textId="77777777" w:rsidR="00121C65" w:rsidRPr="00994CC3" w:rsidRDefault="00121C65">
      <w:pPr>
        <w:spacing w:line="360" w:lineRule="auto"/>
        <w:jc w:val="both"/>
        <w:rPr>
          <w:rFonts w:eastAsia="Times New Roman" w:cstheme="minorHAnsi"/>
          <w:sz w:val="18"/>
          <w:szCs w:val="22"/>
          <w:lang w:val="es-ES" w:eastAsia="pt-PT"/>
        </w:rPr>
      </w:pPr>
    </w:p>
    <w:p w14:paraId="4704AF87" w14:textId="5C52D66C" w:rsidR="002E0834" w:rsidRPr="00994CC3" w:rsidRDefault="009B1A24">
      <w:pPr>
        <w:spacing w:line="360" w:lineRule="auto"/>
        <w:jc w:val="both"/>
        <w:rPr>
          <w:rFonts w:eastAsia="Times New Roman" w:cstheme="minorHAnsi"/>
          <w:color w:val="AEAAAA" w:themeColor="background2" w:themeShade="BF"/>
          <w:sz w:val="22"/>
          <w:szCs w:val="22"/>
          <w:lang w:val="es-ES" w:eastAsia="pt-PT"/>
        </w:rPr>
      </w:pPr>
      <w:r w:rsidRPr="00994CC3">
        <w:rPr>
          <w:rFonts w:eastAsia="Times New Roman" w:cstheme="minorHAnsi"/>
          <w:b/>
          <w:bCs/>
          <w:color w:val="AEAAAA" w:themeColor="background2" w:themeShade="BF"/>
          <w:sz w:val="22"/>
          <w:szCs w:val="22"/>
          <w:lang w:val="es-ES" w:eastAsia="pt-PT"/>
        </w:rPr>
        <w:t xml:space="preserve">4.2 </w:t>
      </w:r>
      <w:r w:rsidR="008C32F2" w:rsidRPr="00994CC3">
        <w:rPr>
          <w:rFonts w:eastAsia="Times New Roman" w:cstheme="minorHAnsi"/>
          <w:b/>
          <w:bCs/>
          <w:color w:val="AEAAAA" w:themeColor="background2" w:themeShade="BF"/>
          <w:sz w:val="22"/>
          <w:szCs w:val="22"/>
          <w:lang w:val="es-ES" w:eastAsia="pt-PT"/>
        </w:rPr>
        <w:t>Diseño del estudio</w:t>
      </w:r>
    </w:p>
    <w:p w14:paraId="5A6008F2" w14:textId="0390B6DE" w:rsidR="008C32F2" w:rsidRPr="00994CC3" w:rsidRDefault="008C32F2" w:rsidP="008F5059">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El proyecto </w:t>
      </w:r>
      <w:proofErr w:type="spellStart"/>
      <w:r w:rsidRPr="00994CC3">
        <w:rPr>
          <w:rFonts w:eastAsia="Times New Roman" w:cstheme="minorHAnsi"/>
          <w:sz w:val="22"/>
          <w:szCs w:val="22"/>
          <w:lang w:val="es-ES" w:eastAsia="pt-PT"/>
        </w:rPr>
        <w:t>ReLoCC</w:t>
      </w:r>
      <w:proofErr w:type="spellEnd"/>
      <w:r w:rsidRPr="00994CC3">
        <w:rPr>
          <w:rFonts w:eastAsia="Times New Roman" w:cstheme="minorHAnsi"/>
          <w:sz w:val="22"/>
          <w:szCs w:val="22"/>
          <w:lang w:val="es-ES" w:eastAsia="pt-PT"/>
        </w:rPr>
        <w:t xml:space="preserve"> es un estudio de cohorte prospectivo, observacional, </w:t>
      </w:r>
      <w:proofErr w:type="spellStart"/>
      <w:r w:rsidRPr="00994CC3">
        <w:rPr>
          <w:rFonts w:eastAsia="Times New Roman" w:cstheme="minorHAnsi"/>
          <w:sz w:val="22"/>
          <w:szCs w:val="22"/>
          <w:lang w:val="es-ES" w:eastAsia="pt-PT"/>
        </w:rPr>
        <w:t>multicéntrico</w:t>
      </w:r>
      <w:proofErr w:type="spellEnd"/>
      <w:r w:rsidRPr="00994CC3">
        <w:rPr>
          <w:rFonts w:eastAsia="Times New Roman" w:cstheme="minorHAnsi"/>
          <w:sz w:val="22"/>
          <w:szCs w:val="22"/>
          <w:lang w:val="es-ES" w:eastAsia="pt-PT"/>
        </w:rPr>
        <w:t>, no aleatorio (Fase IV).</w:t>
      </w:r>
      <w:r w:rsidR="008F5059" w:rsidRPr="00994CC3">
        <w:rPr>
          <w:rFonts w:eastAsia="Times New Roman" w:cstheme="minorHAnsi"/>
          <w:sz w:val="22"/>
          <w:szCs w:val="22"/>
          <w:lang w:val="es-ES" w:eastAsia="pt-PT"/>
        </w:rPr>
        <w:t xml:space="preserve"> </w:t>
      </w:r>
      <w:r w:rsidRPr="00994CC3">
        <w:rPr>
          <w:rFonts w:eastAsia="Times New Roman" w:cstheme="minorHAnsi"/>
          <w:sz w:val="22"/>
          <w:szCs w:val="22"/>
          <w:lang w:val="es-ES" w:eastAsia="pt-PT"/>
        </w:rPr>
        <w:t>Los datos serán ingresados en una base de datos por los investigadores de cada centro de forma prospectiva.</w:t>
      </w:r>
    </w:p>
    <w:p w14:paraId="314416D7" w14:textId="77777777" w:rsidR="008C32F2" w:rsidRPr="00994CC3" w:rsidRDefault="008C32F2" w:rsidP="008C32F2">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 La estrategia terapéutica descrita por cada Centro no se verá alterada ni afectada.</w:t>
      </w:r>
    </w:p>
    <w:p w14:paraId="55C31B5A" w14:textId="1C2CF14D" w:rsidR="002E0834" w:rsidRPr="00994CC3" w:rsidRDefault="008C32F2" w:rsidP="008C32F2">
      <w:pPr>
        <w:spacing w:line="360" w:lineRule="auto"/>
        <w:ind w:firstLine="284"/>
        <w:jc w:val="both"/>
        <w:rPr>
          <w:rFonts w:eastAsia="Times New Roman" w:cstheme="minorHAnsi"/>
          <w:sz w:val="18"/>
          <w:szCs w:val="22"/>
          <w:lang w:val="es-ES" w:eastAsia="pt-PT"/>
        </w:rPr>
      </w:pPr>
      <w:r w:rsidRPr="00994CC3">
        <w:rPr>
          <w:rFonts w:eastAsia="Times New Roman" w:cstheme="minorHAnsi"/>
          <w:sz w:val="22"/>
          <w:szCs w:val="22"/>
          <w:lang w:val="es-ES" w:eastAsia="pt-PT"/>
        </w:rPr>
        <w:t xml:space="preserve">Los pacientes reclutados serán seguidos durante </w:t>
      </w:r>
      <w:r w:rsidRPr="00994CC3">
        <w:rPr>
          <w:rFonts w:eastAsia="Times New Roman" w:cstheme="minorHAnsi"/>
          <w:b/>
          <w:sz w:val="22"/>
          <w:szCs w:val="22"/>
          <w:lang w:val="es-ES" w:eastAsia="pt-PT"/>
        </w:rPr>
        <w:t>5 años.</w:t>
      </w:r>
    </w:p>
    <w:p w14:paraId="38FD2130" w14:textId="07CAD3F8" w:rsidR="002E0834" w:rsidRPr="00994CC3" w:rsidRDefault="009B1A24">
      <w:pPr>
        <w:spacing w:line="360" w:lineRule="auto"/>
        <w:jc w:val="both"/>
        <w:rPr>
          <w:rFonts w:eastAsia="Times New Roman" w:cstheme="minorHAnsi"/>
          <w:color w:val="AEAAAA" w:themeColor="background2" w:themeShade="BF"/>
          <w:sz w:val="22"/>
          <w:szCs w:val="22"/>
          <w:lang w:val="es-ES" w:eastAsia="pt-PT"/>
        </w:rPr>
      </w:pPr>
      <w:r w:rsidRPr="00994CC3">
        <w:rPr>
          <w:rFonts w:eastAsia="Times New Roman" w:cstheme="minorHAnsi"/>
          <w:b/>
          <w:bCs/>
          <w:color w:val="AEAAAA" w:themeColor="background2" w:themeShade="BF"/>
          <w:sz w:val="22"/>
          <w:szCs w:val="22"/>
          <w:lang w:val="es-ES" w:eastAsia="pt-PT"/>
        </w:rPr>
        <w:lastRenderedPageBreak/>
        <w:t xml:space="preserve">4.3 </w:t>
      </w:r>
      <w:r w:rsidR="008C32F2" w:rsidRPr="00994CC3">
        <w:rPr>
          <w:rFonts w:eastAsia="Times New Roman" w:cstheme="minorHAnsi"/>
          <w:b/>
          <w:bCs/>
          <w:color w:val="AEAAAA" w:themeColor="background2" w:themeShade="BF"/>
          <w:sz w:val="22"/>
          <w:szCs w:val="22"/>
          <w:lang w:val="es-ES" w:eastAsia="pt-PT"/>
        </w:rPr>
        <w:t>Población estudiada</w:t>
      </w:r>
    </w:p>
    <w:p w14:paraId="61EF11F1" w14:textId="59B947B3" w:rsidR="002E0834" w:rsidRPr="00994CC3" w:rsidRDefault="008C32F2">
      <w:pPr>
        <w:spacing w:line="360" w:lineRule="auto"/>
        <w:ind w:firstLine="284"/>
        <w:jc w:val="both"/>
        <w:rPr>
          <w:b/>
          <w:color w:val="F9BCDD"/>
          <w:sz w:val="22"/>
          <w:szCs w:val="22"/>
          <w:lang w:val="es-ES"/>
        </w:rPr>
      </w:pPr>
      <w:r w:rsidRPr="00994CC3">
        <w:rPr>
          <w:b/>
          <w:color w:val="F9BCDD"/>
          <w:sz w:val="22"/>
          <w:szCs w:val="22"/>
          <w:lang w:val="es-ES"/>
        </w:rPr>
        <w:t>Criterios de inclusión</w:t>
      </w:r>
    </w:p>
    <w:p w14:paraId="6DEBC0D1" w14:textId="77777777" w:rsidR="008C32F2" w:rsidRPr="00994CC3" w:rsidRDefault="008C32F2" w:rsidP="008C32F2">
      <w:pPr>
        <w:pStyle w:val="PargrafodaLista"/>
        <w:numPr>
          <w:ilvl w:val="0"/>
          <w:numId w:val="6"/>
        </w:numPr>
        <w:spacing w:line="360" w:lineRule="auto"/>
        <w:jc w:val="both"/>
        <w:rPr>
          <w:sz w:val="22"/>
          <w:lang w:val="es-ES"/>
        </w:rPr>
      </w:pPr>
      <w:r w:rsidRPr="00994CC3">
        <w:rPr>
          <w:sz w:val="22"/>
          <w:lang w:val="es-ES"/>
        </w:rPr>
        <w:t>Género femenino</w:t>
      </w:r>
    </w:p>
    <w:p w14:paraId="08511128" w14:textId="6FE924AC" w:rsidR="008C32F2" w:rsidRPr="00994CC3" w:rsidRDefault="008C32F2" w:rsidP="008C32F2">
      <w:pPr>
        <w:pStyle w:val="PargrafodaLista"/>
        <w:numPr>
          <w:ilvl w:val="0"/>
          <w:numId w:val="6"/>
        </w:numPr>
        <w:spacing w:line="360" w:lineRule="auto"/>
        <w:jc w:val="both"/>
        <w:rPr>
          <w:sz w:val="22"/>
          <w:lang w:val="es-ES"/>
        </w:rPr>
      </w:pPr>
      <w:r w:rsidRPr="00994CC3">
        <w:rPr>
          <w:sz w:val="22"/>
          <w:lang w:val="es-ES"/>
        </w:rPr>
        <w:t>Edad&gt; 18 años</w:t>
      </w:r>
    </w:p>
    <w:p w14:paraId="6C3B2843" w14:textId="6E17DE74" w:rsidR="002E0834" w:rsidRPr="00185912" w:rsidRDefault="002A40F8" w:rsidP="0002310A">
      <w:pPr>
        <w:pStyle w:val="PargrafodaLista"/>
        <w:numPr>
          <w:ilvl w:val="0"/>
          <w:numId w:val="6"/>
        </w:numPr>
        <w:spacing w:line="360" w:lineRule="auto"/>
        <w:jc w:val="both"/>
        <w:rPr>
          <w:bCs/>
          <w:sz w:val="22"/>
          <w:szCs w:val="22"/>
          <w:lang w:val="es-ES"/>
        </w:rPr>
      </w:pPr>
      <w:r w:rsidRPr="00185912">
        <w:rPr>
          <w:bCs/>
          <w:sz w:val="22"/>
          <w:szCs w:val="22"/>
          <w:lang w:val="es-ES"/>
        </w:rPr>
        <w:t xml:space="preserve">Pacientes sometidos a cirugía conservadora de </w:t>
      </w:r>
      <w:r w:rsidR="00185912" w:rsidRPr="00185912">
        <w:rPr>
          <w:bCs/>
          <w:sz w:val="22"/>
          <w:szCs w:val="22"/>
          <w:lang w:val="es-ES"/>
        </w:rPr>
        <w:t>mama para tratamiento</w:t>
      </w:r>
      <w:r w:rsidR="007267B2" w:rsidRPr="00185912">
        <w:rPr>
          <w:bCs/>
          <w:sz w:val="22"/>
          <w:szCs w:val="22"/>
          <w:lang w:val="es-ES"/>
        </w:rPr>
        <w:t xml:space="preserve"> de u</w:t>
      </w:r>
      <w:r w:rsidR="00185912" w:rsidRPr="00185912">
        <w:rPr>
          <w:bCs/>
          <w:sz w:val="22"/>
          <w:szCs w:val="22"/>
          <w:lang w:val="es-ES"/>
        </w:rPr>
        <w:t>n</w:t>
      </w:r>
      <w:r w:rsidR="007267B2" w:rsidRPr="00185912">
        <w:rPr>
          <w:bCs/>
          <w:sz w:val="22"/>
          <w:szCs w:val="22"/>
          <w:lang w:val="es-ES"/>
        </w:rPr>
        <w:t xml:space="preserve"> carcinoma da </w:t>
      </w:r>
      <w:proofErr w:type="gramStart"/>
      <w:r w:rsidR="007267B2" w:rsidRPr="00185912">
        <w:rPr>
          <w:bCs/>
          <w:sz w:val="22"/>
          <w:szCs w:val="22"/>
          <w:lang w:val="es-ES"/>
        </w:rPr>
        <w:t>mama invasor</w:t>
      </w:r>
      <w:proofErr w:type="gramEnd"/>
      <w:r w:rsidR="007267B2" w:rsidRPr="00185912">
        <w:rPr>
          <w:bCs/>
          <w:sz w:val="22"/>
          <w:szCs w:val="22"/>
          <w:lang w:val="es-ES"/>
        </w:rPr>
        <w:t xml:space="preserve"> o n</w:t>
      </w:r>
      <w:r w:rsidR="00185912" w:rsidRPr="00185912">
        <w:rPr>
          <w:bCs/>
          <w:sz w:val="22"/>
          <w:szCs w:val="22"/>
          <w:lang w:val="es-ES"/>
        </w:rPr>
        <w:t>o</w:t>
      </w:r>
      <w:r w:rsidR="007267B2" w:rsidRPr="00185912">
        <w:rPr>
          <w:bCs/>
          <w:sz w:val="22"/>
          <w:szCs w:val="22"/>
          <w:lang w:val="es-ES"/>
        </w:rPr>
        <w:t>-invasor (</w:t>
      </w:r>
      <w:r w:rsidR="007267B2" w:rsidRPr="00185912">
        <w:rPr>
          <w:bCs/>
          <w:i/>
          <w:iCs/>
          <w:sz w:val="22"/>
          <w:szCs w:val="22"/>
          <w:lang w:val="es-ES"/>
        </w:rPr>
        <w:t>in situ</w:t>
      </w:r>
      <w:r w:rsidR="007267B2" w:rsidRPr="00185912">
        <w:rPr>
          <w:bCs/>
          <w:sz w:val="22"/>
          <w:szCs w:val="22"/>
          <w:lang w:val="es-ES"/>
        </w:rPr>
        <w:t>)</w:t>
      </w:r>
      <w:r w:rsidR="00185912" w:rsidRPr="00185912">
        <w:rPr>
          <w:bCs/>
          <w:sz w:val="22"/>
          <w:szCs w:val="22"/>
          <w:lang w:val="es-ES"/>
        </w:rPr>
        <w:t>:</w:t>
      </w:r>
    </w:p>
    <w:p w14:paraId="39C77E85" w14:textId="71BEBD75" w:rsidR="008C32F2" w:rsidRPr="00185912" w:rsidRDefault="008C32F2" w:rsidP="00DA7F39">
      <w:pPr>
        <w:spacing w:line="360" w:lineRule="auto"/>
        <w:ind w:left="284" w:firstLine="708"/>
        <w:jc w:val="both"/>
        <w:rPr>
          <w:sz w:val="22"/>
          <w:lang w:val="es-ES"/>
        </w:rPr>
      </w:pPr>
      <w:r w:rsidRPr="00185912">
        <w:rPr>
          <w:sz w:val="22"/>
          <w:lang w:val="es-ES"/>
        </w:rPr>
        <w:t xml:space="preserve">a) y radioterapia adyuvante </w:t>
      </w:r>
      <w:r w:rsidR="00185912" w:rsidRPr="00185912">
        <w:rPr>
          <w:sz w:val="22"/>
          <w:lang w:val="es-ES"/>
        </w:rPr>
        <w:t>en la</w:t>
      </w:r>
      <w:r w:rsidRPr="00185912">
        <w:rPr>
          <w:sz w:val="22"/>
          <w:lang w:val="es-ES"/>
        </w:rPr>
        <w:t xml:space="preserve"> mama</w:t>
      </w:r>
      <w:r w:rsidR="00DA7F39" w:rsidRPr="00185912">
        <w:rPr>
          <w:sz w:val="22"/>
          <w:lang w:val="es-ES"/>
        </w:rPr>
        <w:t>: total</w:t>
      </w:r>
      <w:r w:rsidRPr="00185912">
        <w:rPr>
          <w:sz w:val="22"/>
          <w:lang w:val="es-ES"/>
        </w:rPr>
        <w:t xml:space="preserve"> (WBR)</w:t>
      </w:r>
      <w:r w:rsidR="00DA7F39" w:rsidRPr="00185912">
        <w:rPr>
          <w:sz w:val="22"/>
          <w:lang w:val="es-ES"/>
        </w:rPr>
        <w:t xml:space="preserve"> o par</w:t>
      </w:r>
      <w:r w:rsidR="00185912" w:rsidRPr="00185912">
        <w:rPr>
          <w:sz w:val="22"/>
          <w:lang w:val="es-ES"/>
        </w:rPr>
        <w:t>c</w:t>
      </w:r>
      <w:r w:rsidR="00DA7F39" w:rsidRPr="00185912">
        <w:rPr>
          <w:sz w:val="22"/>
          <w:lang w:val="es-ES"/>
        </w:rPr>
        <w:t>ial (PBI)</w:t>
      </w:r>
    </w:p>
    <w:p w14:paraId="1C4613F1" w14:textId="0E4176AA" w:rsidR="0099182D" w:rsidRPr="00185912" w:rsidRDefault="00DA7F39" w:rsidP="0099182D">
      <w:pPr>
        <w:spacing w:line="360" w:lineRule="auto"/>
        <w:ind w:left="284" w:firstLine="708"/>
        <w:jc w:val="both"/>
        <w:rPr>
          <w:sz w:val="21"/>
          <w:lang w:val="es-ES"/>
        </w:rPr>
      </w:pPr>
      <w:r w:rsidRPr="00185912">
        <w:rPr>
          <w:sz w:val="22"/>
          <w:lang w:val="es-ES"/>
        </w:rPr>
        <w:t>b</w:t>
      </w:r>
      <w:r w:rsidR="008C32F2" w:rsidRPr="00185912">
        <w:rPr>
          <w:sz w:val="22"/>
          <w:lang w:val="es-ES"/>
        </w:rPr>
        <w:t xml:space="preserve">) sin radioterapia adyuvante en </w:t>
      </w:r>
      <w:r w:rsidR="00185912" w:rsidRPr="00185912">
        <w:rPr>
          <w:sz w:val="22"/>
          <w:lang w:val="es-ES"/>
        </w:rPr>
        <w:t>la mama</w:t>
      </w:r>
    </w:p>
    <w:p w14:paraId="611AE0F3" w14:textId="380E82A2" w:rsidR="002E0834" w:rsidRPr="00994CC3" w:rsidRDefault="0099182D" w:rsidP="0099182D">
      <w:pPr>
        <w:spacing w:line="360" w:lineRule="auto"/>
        <w:ind w:left="1134" w:hanging="425"/>
        <w:jc w:val="both"/>
        <w:rPr>
          <w:bCs/>
          <w:sz w:val="22"/>
          <w:szCs w:val="22"/>
          <w:lang w:val="es-ES"/>
        </w:rPr>
      </w:pPr>
      <w:r w:rsidRPr="00185912">
        <w:rPr>
          <w:bCs/>
          <w:sz w:val="22"/>
          <w:szCs w:val="22"/>
          <w:lang w:val="es-ES"/>
        </w:rPr>
        <w:t xml:space="preserve">4. Diagnóstico histológico reciente de carcinoma de mama </w:t>
      </w:r>
      <w:proofErr w:type="spellStart"/>
      <w:r w:rsidRPr="00185912">
        <w:rPr>
          <w:bCs/>
          <w:sz w:val="22"/>
          <w:szCs w:val="22"/>
          <w:lang w:val="es-ES"/>
        </w:rPr>
        <w:t>homolateral</w:t>
      </w:r>
      <w:proofErr w:type="spellEnd"/>
      <w:r w:rsidRPr="00185912">
        <w:rPr>
          <w:bCs/>
          <w:sz w:val="22"/>
          <w:szCs w:val="22"/>
          <w:lang w:val="es-ES"/>
        </w:rPr>
        <w:t>, invasivo o no invasivo (in situ</w:t>
      </w:r>
      <w:r w:rsidR="00185912" w:rsidRPr="00185912">
        <w:rPr>
          <w:bCs/>
          <w:sz w:val="22"/>
          <w:szCs w:val="22"/>
          <w:lang w:val="es-ES"/>
        </w:rPr>
        <w:t>)</w:t>
      </w:r>
    </w:p>
    <w:p w14:paraId="5BAE0829" w14:textId="77777777" w:rsidR="0099182D" w:rsidRPr="00994CC3" w:rsidRDefault="0099182D" w:rsidP="0099182D">
      <w:pPr>
        <w:spacing w:line="360" w:lineRule="auto"/>
        <w:ind w:left="1134" w:hanging="425"/>
        <w:jc w:val="both"/>
        <w:rPr>
          <w:sz w:val="21"/>
          <w:lang w:val="es-ES"/>
        </w:rPr>
      </w:pPr>
    </w:p>
    <w:p w14:paraId="22E91E8B" w14:textId="77777777" w:rsidR="008C32F2" w:rsidRPr="00994CC3" w:rsidRDefault="008C32F2" w:rsidP="008C32F2">
      <w:pPr>
        <w:spacing w:line="360" w:lineRule="auto"/>
        <w:ind w:firstLine="284"/>
        <w:jc w:val="both"/>
        <w:rPr>
          <w:b/>
          <w:color w:val="F9BCDD"/>
          <w:sz w:val="22"/>
          <w:szCs w:val="22"/>
          <w:lang w:val="es-ES"/>
        </w:rPr>
      </w:pPr>
      <w:r w:rsidRPr="00994CC3">
        <w:rPr>
          <w:b/>
          <w:color w:val="F9BCDD"/>
          <w:sz w:val="22"/>
          <w:szCs w:val="22"/>
          <w:lang w:val="es-ES"/>
        </w:rPr>
        <w:t>Criterios de exclusión</w:t>
      </w:r>
    </w:p>
    <w:p w14:paraId="288AB37A" w14:textId="77777777" w:rsidR="002A40F8" w:rsidRPr="00994CC3" w:rsidRDefault="002A40F8" w:rsidP="00926B74">
      <w:pPr>
        <w:pStyle w:val="PargrafodaLista"/>
        <w:numPr>
          <w:ilvl w:val="0"/>
          <w:numId w:val="28"/>
        </w:numPr>
        <w:tabs>
          <w:tab w:val="left" w:pos="851"/>
        </w:tabs>
        <w:spacing w:line="360" w:lineRule="auto"/>
        <w:ind w:left="709" w:hanging="142"/>
        <w:jc w:val="both"/>
        <w:rPr>
          <w:sz w:val="22"/>
          <w:szCs w:val="22"/>
          <w:lang w:val="es-ES"/>
        </w:rPr>
      </w:pPr>
      <w:r w:rsidRPr="00994CC3">
        <w:rPr>
          <w:sz w:val="22"/>
          <w:szCs w:val="22"/>
          <w:lang w:val="es-ES"/>
        </w:rPr>
        <w:t>Género masculino</w:t>
      </w:r>
    </w:p>
    <w:p w14:paraId="425E1E55" w14:textId="77777777" w:rsidR="002A40F8" w:rsidRPr="00994CC3" w:rsidRDefault="002A40F8" w:rsidP="00DA7F39">
      <w:pPr>
        <w:tabs>
          <w:tab w:val="left" w:pos="993"/>
        </w:tabs>
        <w:spacing w:line="360" w:lineRule="auto"/>
        <w:ind w:left="709" w:hanging="142"/>
        <w:jc w:val="both"/>
        <w:rPr>
          <w:sz w:val="22"/>
          <w:szCs w:val="22"/>
          <w:lang w:val="es-ES"/>
        </w:rPr>
      </w:pPr>
      <w:r w:rsidRPr="00994CC3">
        <w:rPr>
          <w:sz w:val="22"/>
          <w:szCs w:val="22"/>
          <w:lang w:val="es-ES"/>
        </w:rPr>
        <w:t>2. Edad &lt;18 años</w:t>
      </w:r>
    </w:p>
    <w:p w14:paraId="50F10E70" w14:textId="44EC9006" w:rsidR="002A40F8" w:rsidRPr="00994CC3" w:rsidRDefault="002A40F8" w:rsidP="00DA7F39">
      <w:pPr>
        <w:tabs>
          <w:tab w:val="left" w:pos="993"/>
        </w:tabs>
        <w:spacing w:line="360" w:lineRule="auto"/>
        <w:ind w:left="709" w:hanging="142"/>
        <w:jc w:val="both"/>
        <w:rPr>
          <w:sz w:val="22"/>
          <w:szCs w:val="22"/>
          <w:lang w:val="es-ES"/>
        </w:rPr>
      </w:pPr>
      <w:r w:rsidRPr="00994CC3">
        <w:rPr>
          <w:sz w:val="22"/>
          <w:szCs w:val="22"/>
          <w:lang w:val="es-ES"/>
        </w:rPr>
        <w:t>3. Estadio 4 en el diagnóstico</w:t>
      </w:r>
      <w:r w:rsidRPr="00994CC3">
        <w:rPr>
          <w:bCs/>
          <w:sz w:val="22"/>
          <w:szCs w:val="22"/>
          <w:lang w:val="es-ES"/>
        </w:rPr>
        <w:t xml:space="preserve"> </w:t>
      </w:r>
    </w:p>
    <w:p w14:paraId="371B063C" w14:textId="77777777" w:rsidR="002A40F8" w:rsidRPr="00994CC3" w:rsidRDefault="002A40F8" w:rsidP="00DA7F39">
      <w:pPr>
        <w:tabs>
          <w:tab w:val="left" w:pos="993"/>
        </w:tabs>
        <w:spacing w:line="360" w:lineRule="auto"/>
        <w:ind w:left="709" w:hanging="142"/>
        <w:jc w:val="both"/>
        <w:rPr>
          <w:sz w:val="22"/>
          <w:lang w:val="es-ES"/>
        </w:rPr>
      </w:pPr>
      <w:r w:rsidRPr="00994CC3">
        <w:rPr>
          <w:sz w:val="22"/>
          <w:lang w:val="es-ES"/>
        </w:rPr>
        <w:t>4. Pacientes operados fuera de los Centros participantes y para los que no es posible obtener información sobre el tratamiento primario</w:t>
      </w:r>
    </w:p>
    <w:p w14:paraId="22CB0D21" w14:textId="77777777" w:rsidR="002A40F8" w:rsidRPr="00994CC3" w:rsidRDefault="002A40F8" w:rsidP="00DA7F39">
      <w:pPr>
        <w:tabs>
          <w:tab w:val="left" w:pos="993"/>
        </w:tabs>
        <w:spacing w:line="360" w:lineRule="auto"/>
        <w:ind w:left="709" w:hanging="142"/>
        <w:jc w:val="both"/>
        <w:rPr>
          <w:sz w:val="22"/>
          <w:lang w:val="es-ES"/>
        </w:rPr>
      </w:pPr>
      <w:r w:rsidRPr="00994CC3">
        <w:rPr>
          <w:sz w:val="22"/>
          <w:lang w:val="es-ES"/>
        </w:rPr>
        <w:t>5. Antecedentes personales de otros tumores malignos invasivos primarios (excepto carcinomas de piel no melanoma)</w:t>
      </w:r>
    </w:p>
    <w:p w14:paraId="62C382F4" w14:textId="77777777" w:rsidR="002A40F8" w:rsidRPr="00994CC3" w:rsidRDefault="002A40F8" w:rsidP="00DA7F39">
      <w:pPr>
        <w:tabs>
          <w:tab w:val="left" w:pos="993"/>
        </w:tabs>
        <w:spacing w:line="360" w:lineRule="auto"/>
        <w:ind w:left="709" w:hanging="142"/>
        <w:jc w:val="both"/>
        <w:rPr>
          <w:sz w:val="22"/>
          <w:lang w:val="es-ES"/>
        </w:rPr>
      </w:pPr>
      <w:r w:rsidRPr="00994CC3">
        <w:rPr>
          <w:sz w:val="22"/>
          <w:lang w:val="es-ES"/>
        </w:rPr>
        <w:t>6. Pacientes ya tratados por otra recurrencia local de carcinoma de mama</w:t>
      </w:r>
    </w:p>
    <w:p w14:paraId="0183ADED" w14:textId="77777777" w:rsidR="002A40F8" w:rsidRPr="00994CC3" w:rsidRDefault="002A40F8" w:rsidP="00DA7F39">
      <w:pPr>
        <w:tabs>
          <w:tab w:val="left" w:pos="993"/>
        </w:tabs>
        <w:spacing w:line="360" w:lineRule="auto"/>
        <w:ind w:left="709" w:hanging="142"/>
        <w:jc w:val="both"/>
        <w:rPr>
          <w:sz w:val="22"/>
          <w:lang w:val="es-ES"/>
        </w:rPr>
      </w:pPr>
      <w:r w:rsidRPr="00994CC3">
        <w:rPr>
          <w:sz w:val="22"/>
          <w:lang w:val="es-ES"/>
        </w:rPr>
        <w:t>7. Falta de seguimiento clínico y registros en el proceso clínico.</w:t>
      </w:r>
    </w:p>
    <w:p w14:paraId="72CC6D82" w14:textId="77777777" w:rsidR="00194939" w:rsidRPr="00994CC3" w:rsidRDefault="00194939">
      <w:pPr>
        <w:spacing w:line="360" w:lineRule="auto"/>
        <w:jc w:val="both"/>
        <w:rPr>
          <w:rFonts w:eastAsia="Times New Roman" w:cstheme="minorHAnsi"/>
          <w:b/>
          <w:bCs/>
          <w:color w:val="607AC6"/>
          <w:sz w:val="18"/>
          <w:szCs w:val="22"/>
          <w:lang w:val="es-ES" w:eastAsia="pt-PT"/>
        </w:rPr>
      </w:pPr>
    </w:p>
    <w:p w14:paraId="3D020285" w14:textId="24328EFF" w:rsidR="002E0834" w:rsidRPr="00994CC3" w:rsidRDefault="009B1A24">
      <w:pPr>
        <w:spacing w:line="360" w:lineRule="auto"/>
        <w:jc w:val="both"/>
        <w:rPr>
          <w:rFonts w:eastAsia="Times New Roman" w:cstheme="minorHAnsi"/>
          <w:b/>
          <w:bCs/>
          <w:color w:val="AEAAAA" w:themeColor="background2" w:themeShade="BF"/>
          <w:sz w:val="22"/>
          <w:szCs w:val="22"/>
          <w:lang w:val="es-ES" w:eastAsia="pt-PT"/>
        </w:rPr>
      </w:pPr>
      <w:r w:rsidRPr="00994CC3">
        <w:rPr>
          <w:rFonts w:eastAsia="Times New Roman" w:cstheme="minorHAnsi"/>
          <w:b/>
          <w:bCs/>
          <w:color w:val="AEAAAA" w:themeColor="background2" w:themeShade="BF"/>
          <w:sz w:val="22"/>
          <w:szCs w:val="22"/>
          <w:lang w:val="es-ES" w:eastAsia="pt-PT"/>
        </w:rPr>
        <w:t xml:space="preserve">4.4 </w:t>
      </w:r>
      <w:r w:rsidR="002A40F8" w:rsidRPr="00994CC3">
        <w:rPr>
          <w:rFonts w:eastAsia="Times New Roman" w:cstheme="minorHAnsi"/>
          <w:b/>
          <w:bCs/>
          <w:color w:val="AEAAAA" w:themeColor="background2" w:themeShade="BF"/>
          <w:sz w:val="22"/>
          <w:szCs w:val="22"/>
          <w:lang w:val="es-ES" w:eastAsia="pt-PT"/>
        </w:rPr>
        <w:t>Tiempo de estudio</w:t>
      </w:r>
    </w:p>
    <w:p w14:paraId="11277B7D" w14:textId="0A5C6730" w:rsidR="002E0834" w:rsidRPr="00994CC3" w:rsidRDefault="009B1A24" w:rsidP="00B51B5E">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u w:val="single"/>
          <w:lang w:val="es-ES" w:eastAsia="pt-PT"/>
        </w:rPr>
        <w:t>Fase de inclus</w:t>
      </w:r>
      <w:r w:rsidR="002A40F8" w:rsidRPr="00994CC3">
        <w:rPr>
          <w:rFonts w:eastAsia="Times New Roman" w:cstheme="minorHAnsi"/>
          <w:sz w:val="22"/>
          <w:szCs w:val="22"/>
          <w:u w:val="single"/>
          <w:lang w:val="es-ES" w:eastAsia="pt-PT"/>
        </w:rPr>
        <w:t>ión</w:t>
      </w:r>
      <w:r w:rsidRPr="00994CC3">
        <w:rPr>
          <w:rFonts w:eastAsia="Times New Roman" w:cstheme="minorHAnsi"/>
          <w:sz w:val="22"/>
          <w:szCs w:val="22"/>
          <w:lang w:val="es-ES" w:eastAsia="pt-PT"/>
        </w:rPr>
        <w:t xml:space="preserve">: </w:t>
      </w:r>
      <w:r w:rsidR="006379D3" w:rsidRPr="00994CC3">
        <w:rPr>
          <w:rFonts w:eastAsia="Times New Roman" w:cstheme="minorHAnsi"/>
          <w:b/>
          <w:sz w:val="22"/>
          <w:szCs w:val="22"/>
          <w:lang w:val="es-ES" w:eastAsia="pt-PT"/>
        </w:rPr>
        <w:t>2</w:t>
      </w:r>
      <w:r w:rsidRPr="00994CC3">
        <w:rPr>
          <w:rFonts w:eastAsia="Times New Roman" w:cstheme="minorHAnsi"/>
          <w:b/>
          <w:sz w:val="22"/>
          <w:szCs w:val="22"/>
          <w:lang w:val="es-ES" w:eastAsia="pt-PT"/>
        </w:rPr>
        <w:t xml:space="preserve"> a</w:t>
      </w:r>
      <w:r w:rsidR="002A40F8" w:rsidRPr="00994CC3">
        <w:rPr>
          <w:rFonts w:eastAsia="Times New Roman" w:cstheme="minorHAnsi"/>
          <w:b/>
          <w:sz w:val="22"/>
          <w:szCs w:val="22"/>
          <w:lang w:val="es-ES" w:eastAsia="pt-PT"/>
        </w:rPr>
        <w:t>ñ</w:t>
      </w:r>
      <w:r w:rsidRPr="00994CC3">
        <w:rPr>
          <w:rFonts w:eastAsia="Times New Roman" w:cstheme="minorHAnsi"/>
          <w:b/>
          <w:sz w:val="22"/>
          <w:szCs w:val="22"/>
          <w:lang w:val="es-ES" w:eastAsia="pt-PT"/>
        </w:rPr>
        <w:t>os</w:t>
      </w:r>
      <w:r w:rsidR="002859AD" w:rsidRPr="00994CC3">
        <w:rPr>
          <w:rFonts w:eastAsia="Times New Roman" w:cstheme="minorHAnsi"/>
          <w:sz w:val="22"/>
          <w:szCs w:val="22"/>
          <w:lang w:val="es-ES" w:eastAsia="pt-PT"/>
        </w:rPr>
        <w:t xml:space="preserve"> (a partir de 01-</w:t>
      </w:r>
      <w:r w:rsidR="0008519A">
        <w:rPr>
          <w:rFonts w:eastAsia="Times New Roman" w:cstheme="minorHAnsi"/>
          <w:sz w:val="22"/>
          <w:szCs w:val="22"/>
          <w:lang w:val="es-ES" w:eastAsia="pt-PT"/>
        </w:rPr>
        <w:t>10</w:t>
      </w:r>
      <w:r w:rsidR="002859AD" w:rsidRPr="00994CC3">
        <w:rPr>
          <w:rFonts w:eastAsia="Times New Roman" w:cstheme="minorHAnsi"/>
          <w:sz w:val="22"/>
          <w:szCs w:val="22"/>
          <w:lang w:val="es-ES" w:eastAsia="pt-PT"/>
        </w:rPr>
        <w:t>-2021).</w:t>
      </w:r>
    </w:p>
    <w:p w14:paraId="064E7604" w14:textId="3442B15F" w:rsidR="002E0834" w:rsidRPr="00994CC3" w:rsidRDefault="009B1A24" w:rsidP="0099182D">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u w:val="single"/>
          <w:lang w:val="es-ES" w:eastAsia="pt-PT"/>
        </w:rPr>
        <w:t xml:space="preserve">Fase de </w:t>
      </w:r>
      <w:r w:rsidR="002A40F8" w:rsidRPr="00994CC3">
        <w:rPr>
          <w:rFonts w:eastAsia="Times New Roman" w:cstheme="minorHAnsi"/>
          <w:sz w:val="22"/>
          <w:szCs w:val="22"/>
          <w:u w:val="single"/>
          <w:lang w:val="es-ES" w:eastAsia="pt-PT"/>
        </w:rPr>
        <w:t>seguimi</w:t>
      </w:r>
      <w:r w:rsidRPr="00994CC3">
        <w:rPr>
          <w:rFonts w:eastAsia="Times New Roman" w:cstheme="minorHAnsi"/>
          <w:sz w:val="22"/>
          <w:szCs w:val="22"/>
          <w:u w:val="single"/>
          <w:lang w:val="es-ES" w:eastAsia="pt-PT"/>
        </w:rPr>
        <w:t>ento</w:t>
      </w:r>
      <w:r w:rsidRPr="00994CC3">
        <w:rPr>
          <w:rFonts w:eastAsia="Times New Roman" w:cstheme="minorHAnsi"/>
          <w:sz w:val="22"/>
          <w:szCs w:val="22"/>
          <w:lang w:val="es-ES" w:eastAsia="pt-PT"/>
        </w:rPr>
        <w:t xml:space="preserve">: mínimo de </w:t>
      </w:r>
      <w:r w:rsidRPr="00994CC3">
        <w:rPr>
          <w:rFonts w:eastAsia="Times New Roman" w:cstheme="minorHAnsi"/>
          <w:b/>
          <w:sz w:val="22"/>
          <w:szCs w:val="22"/>
          <w:lang w:val="es-ES" w:eastAsia="pt-PT"/>
        </w:rPr>
        <w:t>5 a</w:t>
      </w:r>
      <w:r w:rsidR="002A40F8" w:rsidRPr="00994CC3">
        <w:rPr>
          <w:rFonts w:eastAsia="Times New Roman" w:cstheme="minorHAnsi"/>
          <w:b/>
          <w:sz w:val="22"/>
          <w:szCs w:val="22"/>
          <w:lang w:val="es-ES" w:eastAsia="pt-PT"/>
        </w:rPr>
        <w:t>ñ</w:t>
      </w:r>
      <w:r w:rsidRPr="00994CC3">
        <w:rPr>
          <w:rFonts w:eastAsia="Times New Roman" w:cstheme="minorHAnsi"/>
          <w:b/>
          <w:sz w:val="22"/>
          <w:szCs w:val="22"/>
          <w:lang w:val="es-ES" w:eastAsia="pt-PT"/>
        </w:rPr>
        <w:t>os</w:t>
      </w:r>
      <w:r w:rsidRPr="00994CC3">
        <w:rPr>
          <w:rFonts w:eastAsia="Times New Roman" w:cstheme="minorHAnsi"/>
          <w:sz w:val="22"/>
          <w:szCs w:val="22"/>
          <w:lang w:val="es-ES" w:eastAsia="pt-PT"/>
        </w:rPr>
        <w:t xml:space="preserve"> para cada </w:t>
      </w:r>
      <w:r w:rsidR="002A40F8" w:rsidRPr="00994CC3">
        <w:rPr>
          <w:rFonts w:eastAsia="Times New Roman" w:cstheme="minorHAnsi"/>
          <w:sz w:val="22"/>
          <w:szCs w:val="22"/>
          <w:lang w:val="es-ES" w:eastAsia="pt-PT"/>
        </w:rPr>
        <w:t>paciente</w:t>
      </w:r>
      <w:r w:rsidRPr="00994CC3">
        <w:rPr>
          <w:rFonts w:eastAsia="Times New Roman" w:cstheme="minorHAnsi"/>
          <w:sz w:val="22"/>
          <w:szCs w:val="22"/>
          <w:lang w:val="es-ES" w:eastAsia="pt-PT"/>
        </w:rPr>
        <w:t>.</w:t>
      </w:r>
    </w:p>
    <w:p w14:paraId="3819B052" w14:textId="77777777" w:rsidR="007D3C19" w:rsidRPr="0008519A" w:rsidRDefault="007D3C19">
      <w:pPr>
        <w:spacing w:line="360" w:lineRule="auto"/>
        <w:jc w:val="both"/>
        <w:rPr>
          <w:rFonts w:eastAsia="Times New Roman" w:cstheme="minorHAnsi"/>
          <w:sz w:val="21"/>
          <w:szCs w:val="22"/>
          <w:lang w:val="es-ES" w:eastAsia="pt-PT"/>
        </w:rPr>
      </w:pPr>
    </w:p>
    <w:p w14:paraId="66163618" w14:textId="77777777" w:rsidR="00185912" w:rsidRPr="00185912" w:rsidRDefault="009B1A24" w:rsidP="00185912">
      <w:pPr>
        <w:spacing w:line="360" w:lineRule="auto"/>
        <w:jc w:val="both"/>
        <w:rPr>
          <w:rFonts w:eastAsia="Times New Roman" w:cstheme="minorHAnsi"/>
          <w:b/>
          <w:bCs/>
          <w:color w:val="AEAAAA" w:themeColor="background2" w:themeShade="BF"/>
          <w:sz w:val="22"/>
          <w:szCs w:val="22"/>
          <w:lang w:val="es-ES" w:eastAsia="pt-PT"/>
        </w:rPr>
      </w:pPr>
      <w:r w:rsidRPr="00994CC3">
        <w:rPr>
          <w:rFonts w:eastAsia="Times New Roman" w:cstheme="minorHAnsi"/>
          <w:b/>
          <w:bCs/>
          <w:color w:val="AEAAAA" w:themeColor="background2" w:themeShade="BF"/>
          <w:sz w:val="22"/>
          <w:szCs w:val="22"/>
          <w:lang w:val="es-ES" w:eastAsia="pt-PT"/>
        </w:rPr>
        <w:t>4</w:t>
      </w:r>
      <w:r w:rsidRPr="00185912">
        <w:rPr>
          <w:rFonts w:eastAsia="Times New Roman" w:cstheme="minorHAnsi"/>
          <w:b/>
          <w:bCs/>
          <w:color w:val="AEAAAA" w:themeColor="background2" w:themeShade="BF"/>
          <w:sz w:val="22"/>
          <w:szCs w:val="22"/>
          <w:lang w:val="es-ES" w:eastAsia="pt-PT"/>
        </w:rPr>
        <w:t xml:space="preserve">.5 </w:t>
      </w:r>
      <w:r w:rsidR="00185912" w:rsidRPr="00185912">
        <w:rPr>
          <w:rFonts w:eastAsia="Times New Roman" w:cstheme="minorHAnsi"/>
          <w:b/>
          <w:bCs/>
          <w:color w:val="AEAAAA" w:themeColor="background2" w:themeShade="BF"/>
          <w:sz w:val="22"/>
          <w:szCs w:val="22"/>
          <w:lang w:val="es-ES" w:eastAsia="pt-PT"/>
        </w:rPr>
        <w:t>Estimaciones de participación:</w:t>
      </w:r>
    </w:p>
    <w:p w14:paraId="30E13758" w14:textId="77777777" w:rsidR="00185912" w:rsidRPr="00185912" w:rsidRDefault="00185912" w:rsidP="00185912">
      <w:pPr>
        <w:spacing w:line="360" w:lineRule="auto"/>
        <w:ind w:firstLine="284"/>
        <w:jc w:val="both"/>
        <w:rPr>
          <w:rFonts w:eastAsia="Times New Roman" w:cstheme="minorHAnsi"/>
          <w:sz w:val="22"/>
          <w:szCs w:val="22"/>
          <w:lang w:val="es-ES" w:eastAsia="pt-PT"/>
        </w:rPr>
      </w:pPr>
      <w:r w:rsidRPr="00185912">
        <w:rPr>
          <w:rFonts w:eastAsia="Times New Roman" w:cstheme="minorHAnsi"/>
          <w:sz w:val="22"/>
          <w:szCs w:val="22"/>
          <w:u w:val="single"/>
          <w:lang w:val="es-ES" w:eastAsia="pt-PT"/>
        </w:rPr>
        <w:t>Centros participantes</w:t>
      </w:r>
      <w:r w:rsidRPr="00185912">
        <w:rPr>
          <w:rFonts w:eastAsia="Times New Roman" w:cstheme="minorHAnsi"/>
          <w:sz w:val="22"/>
          <w:szCs w:val="22"/>
          <w:lang w:val="es-ES" w:eastAsia="pt-PT"/>
        </w:rPr>
        <w:t>: ± 150 centros</w:t>
      </w:r>
    </w:p>
    <w:p w14:paraId="52A1FC7A" w14:textId="59BFC461" w:rsidR="00185912" w:rsidRPr="00185912" w:rsidRDefault="00185912" w:rsidP="00185912">
      <w:pPr>
        <w:spacing w:line="360" w:lineRule="auto"/>
        <w:ind w:firstLine="284"/>
        <w:jc w:val="both"/>
        <w:rPr>
          <w:rFonts w:eastAsia="Times New Roman" w:cstheme="minorHAnsi"/>
          <w:sz w:val="22"/>
          <w:szCs w:val="22"/>
          <w:lang w:val="es-ES" w:eastAsia="pt-PT"/>
        </w:rPr>
      </w:pPr>
      <w:r w:rsidRPr="00185912">
        <w:rPr>
          <w:rFonts w:eastAsia="Times New Roman" w:cstheme="minorHAnsi"/>
          <w:sz w:val="22"/>
          <w:szCs w:val="22"/>
          <w:lang w:val="es-ES" w:eastAsia="pt-PT"/>
        </w:rPr>
        <w:t xml:space="preserve">Número de casos: ± 2.500 casos / año </w:t>
      </w:r>
      <w:r w:rsidRPr="00185912">
        <w:rPr>
          <w:rFonts w:eastAsia="Times New Roman" w:cstheme="minorHAnsi"/>
          <w:sz w:val="22"/>
          <w:szCs w:val="22"/>
          <w:lang w:val="es-ES" w:eastAsia="pt-PT"/>
        </w:rPr>
        <w:t xml:space="preserve"> </w:t>
      </w:r>
      <w:r w:rsidRPr="00185912">
        <w:rPr>
          <w:rFonts w:eastAsia="Times New Roman" w:cstheme="minorHAnsi"/>
          <w:sz w:val="22"/>
          <w:szCs w:val="22"/>
          <w:lang w:val="es-ES" w:eastAsia="pt-PT"/>
        </w:rPr>
        <w:sym w:font="Wingdings" w:char="F0E0"/>
      </w:r>
      <w:r w:rsidRPr="00185912">
        <w:rPr>
          <w:rFonts w:eastAsia="Times New Roman" w:cstheme="minorHAnsi"/>
          <w:sz w:val="22"/>
          <w:szCs w:val="22"/>
          <w:lang w:val="es-ES" w:eastAsia="pt-PT"/>
        </w:rPr>
        <w:t xml:space="preserve"> </w:t>
      </w:r>
      <w:r w:rsidRPr="00185912">
        <w:rPr>
          <w:rFonts w:eastAsia="Times New Roman" w:cstheme="minorHAnsi"/>
          <w:sz w:val="22"/>
          <w:szCs w:val="22"/>
          <w:lang w:val="es-ES" w:eastAsia="pt-PT"/>
        </w:rPr>
        <w:t>± 5.000 casos</w:t>
      </w:r>
    </w:p>
    <w:p w14:paraId="76A3DB2D" w14:textId="77777777" w:rsidR="0008519A" w:rsidRDefault="0008519A">
      <w:pPr>
        <w:spacing w:line="360" w:lineRule="auto"/>
        <w:jc w:val="both"/>
        <w:rPr>
          <w:rFonts w:eastAsia="Times New Roman" w:cstheme="minorHAnsi"/>
          <w:b/>
          <w:bCs/>
          <w:color w:val="AEAAAA" w:themeColor="background2" w:themeShade="BF"/>
          <w:sz w:val="22"/>
          <w:szCs w:val="22"/>
          <w:lang w:val="es-ES" w:eastAsia="pt-PT"/>
        </w:rPr>
      </w:pPr>
    </w:p>
    <w:p w14:paraId="0B122457" w14:textId="336CF947" w:rsidR="002E0834" w:rsidRPr="00994CC3" w:rsidRDefault="0008519A">
      <w:pPr>
        <w:spacing w:line="360" w:lineRule="auto"/>
        <w:jc w:val="both"/>
        <w:rPr>
          <w:rFonts w:eastAsia="Times New Roman" w:cstheme="minorHAnsi"/>
          <w:color w:val="AEAAAA" w:themeColor="background2" w:themeShade="BF"/>
          <w:sz w:val="22"/>
          <w:szCs w:val="22"/>
          <w:lang w:val="es-ES" w:eastAsia="pt-PT"/>
        </w:rPr>
      </w:pPr>
      <w:r>
        <w:rPr>
          <w:rFonts w:eastAsia="Times New Roman" w:cstheme="minorHAnsi"/>
          <w:b/>
          <w:bCs/>
          <w:color w:val="AEAAAA" w:themeColor="background2" w:themeShade="BF"/>
          <w:sz w:val="22"/>
          <w:szCs w:val="22"/>
          <w:lang w:val="es-ES" w:eastAsia="pt-PT"/>
        </w:rPr>
        <w:t xml:space="preserve">4.6 </w:t>
      </w:r>
      <w:r w:rsidR="0099182D" w:rsidRPr="00994CC3">
        <w:rPr>
          <w:rFonts w:eastAsia="Times New Roman" w:cstheme="minorHAnsi"/>
          <w:b/>
          <w:bCs/>
          <w:color w:val="AEAAAA" w:themeColor="background2" w:themeShade="BF"/>
          <w:sz w:val="22"/>
          <w:szCs w:val="22"/>
          <w:lang w:val="es-ES" w:eastAsia="pt-PT"/>
        </w:rPr>
        <w:t>Consentimientos</w:t>
      </w:r>
      <w:r w:rsidR="009B1A24" w:rsidRPr="00994CC3">
        <w:rPr>
          <w:rFonts w:eastAsia="Times New Roman" w:cstheme="minorHAnsi"/>
          <w:b/>
          <w:bCs/>
          <w:color w:val="AEAAAA" w:themeColor="background2" w:themeShade="BF"/>
          <w:sz w:val="22"/>
          <w:szCs w:val="22"/>
          <w:lang w:val="es-ES" w:eastAsia="pt-PT"/>
        </w:rPr>
        <w:t xml:space="preserve"> </w:t>
      </w:r>
    </w:p>
    <w:p w14:paraId="131087CC" w14:textId="77777777" w:rsidR="002A40F8" w:rsidRPr="00994CC3" w:rsidRDefault="002A40F8" w:rsidP="002A40F8">
      <w:pPr>
        <w:spacing w:line="360" w:lineRule="auto"/>
        <w:ind w:firstLine="284"/>
        <w:jc w:val="both"/>
        <w:rPr>
          <w:sz w:val="22"/>
          <w:lang w:val="es-ES"/>
        </w:rPr>
      </w:pPr>
      <w:r w:rsidRPr="00994CC3">
        <w:rPr>
          <w:sz w:val="22"/>
          <w:lang w:val="es-ES"/>
        </w:rPr>
        <w:t>El protocolo de estudio deberá ser presentado y aprobado por el Comité de Ética de cada Centro participante.</w:t>
      </w:r>
    </w:p>
    <w:p w14:paraId="7C365BAC" w14:textId="77777777" w:rsidR="002A40F8" w:rsidRPr="00994CC3" w:rsidRDefault="002A40F8" w:rsidP="002A40F8">
      <w:pPr>
        <w:spacing w:line="360" w:lineRule="auto"/>
        <w:ind w:firstLine="284"/>
        <w:jc w:val="both"/>
        <w:rPr>
          <w:sz w:val="22"/>
          <w:lang w:val="es-ES"/>
        </w:rPr>
      </w:pPr>
      <w:r w:rsidRPr="00994CC3">
        <w:rPr>
          <w:sz w:val="22"/>
          <w:lang w:val="es-ES"/>
        </w:rPr>
        <w:t>El protocolo deberá proporcionarse a todos los investigadores del Centro participantes.</w:t>
      </w:r>
    </w:p>
    <w:p w14:paraId="5BFBE5B8" w14:textId="15CCF0DA" w:rsidR="00FC33CC" w:rsidRPr="00994CC3" w:rsidRDefault="002A40F8" w:rsidP="002A40F8">
      <w:pPr>
        <w:spacing w:line="360" w:lineRule="auto"/>
        <w:ind w:firstLine="284"/>
        <w:jc w:val="both"/>
        <w:rPr>
          <w:sz w:val="22"/>
          <w:lang w:val="es-ES"/>
        </w:rPr>
      </w:pPr>
      <w:r w:rsidRPr="00994CC3">
        <w:rPr>
          <w:sz w:val="22"/>
          <w:lang w:val="es-ES"/>
        </w:rPr>
        <w:t>Completar el formulario</w:t>
      </w:r>
      <w:r w:rsidRPr="00994CC3">
        <w:rPr>
          <w:b/>
          <w:sz w:val="22"/>
          <w:lang w:val="es-ES"/>
        </w:rPr>
        <w:t xml:space="preserve"> obligatorio</w:t>
      </w:r>
      <w:r w:rsidRPr="00994CC3">
        <w:rPr>
          <w:sz w:val="22"/>
          <w:lang w:val="es-ES"/>
        </w:rPr>
        <w:t xml:space="preserve"> </w:t>
      </w:r>
      <w:r w:rsidRPr="00185912">
        <w:rPr>
          <w:sz w:val="22"/>
          <w:lang w:val="es-ES"/>
        </w:rPr>
        <w:t>por cada Centro participante (Investigador / Paciente): consentimiento para estudiar participación</w:t>
      </w:r>
      <w:r w:rsidR="0008519A" w:rsidRPr="00185912">
        <w:rPr>
          <w:sz w:val="22"/>
          <w:lang w:val="es-ES"/>
        </w:rPr>
        <w:t xml:space="preserve">, </w:t>
      </w:r>
      <w:r w:rsidR="00185912" w:rsidRPr="00185912">
        <w:rPr>
          <w:rFonts w:eastAsia="Times New Roman" w:cstheme="minorHAnsi"/>
          <w:sz w:val="22"/>
          <w:szCs w:val="22"/>
          <w:lang w:val="es-ES" w:eastAsia="pt-PT"/>
        </w:rPr>
        <w:t>con información adjunta</w:t>
      </w:r>
      <w:r w:rsidR="00185912" w:rsidRPr="00185912">
        <w:rPr>
          <w:rFonts w:eastAsia="Times New Roman" w:cstheme="minorHAnsi"/>
          <w:sz w:val="22"/>
          <w:szCs w:val="22"/>
          <w:lang w:eastAsia="pt-PT"/>
        </w:rPr>
        <w:t>.</w:t>
      </w:r>
    </w:p>
    <w:p w14:paraId="43585A94" w14:textId="3E4844F4" w:rsidR="0099182D" w:rsidRPr="00994CC3" w:rsidRDefault="0099182D" w:rsidP="0099182D">
      <w:pPr>
        <w:spacing w:line="360" w:lineRule="auto"/>
        <w:jc w:val="both"/>
        <w:rPr>
          <w:rFonts w:eastAsia="Times New Roman" w:cstheme="minorHAnsi"/>
          <w:color w:val="AEAAAA" w:themeColor="background2" w:themeShade="BF"/>
          <w:sz w:val="22"/>
          <w:szCs w:val="22"/>
          <w:lang w:val="es-ES" w:eastAsia="pt-PT"/>
        </w:rPr>
      </w:pPr>
      <w:r w:rsidRPr="00994CC3">
        <w:rPr>
          <w:rFonts w:eastAsia="Times New Roman" w:cstheme="minorHAnsi"/>
          <w:b/>
          <w:bCs/>
          <w:color w:val="AEAAAA" w:themeColor="background2" w:themeShade="BF"/>
          <w:sz w:val="22"/>
          <w:szCs w:val="22"/>
          <w:lang w:val="es-ES" w:eastAsia="pt-PT"/>
        </w:rPr>
        <w:lastRenderedPageBreak/>
        <w:t>4.</w:t>
      </w:r>
      <w:r w:rsidR="0008519A">
        <w:rPr>
          <w:rFonts w:eastAsia="Times New Roman" w:cstheme="minorHAnsi"/>
          <w:b/>
          <w:bCs/>
          <w:color w:val="AEAAAA" w:themeColor="background2" w:themeShade="BF"/>
          <w:sz w:val="22"/>
          <w:szCs w:val="22"/>
          <w:lang w:val="es-ES" w:eastAsia="pt-PT"/>
        </w:rPr>
        <w:t>7</w:t>
      </w:r>
      <w:r w:rsidRPr="00994CC3">
        <w:rPr>
          <w:rFonts w:eastAsia="Times New Roman" w:cstheme="minorHAnsi"/>
          <w:b/>
          <w:bCs/>
          <w:color w:val="AEAAAA" w:themeColor="background2" w:themeShade="BF"/>
          <w:sz w:val="22"/>
          <w:szCs w:val="22"/>
          <w:lang w:val="es-ES" w:eastAsia="pt-PT"/>
        </w:rPr>
        <w:t xml:space="preserve"> Evaluación del resultado estético</w:t>
      </w:r>
    </w:p>
    <w:p w14:paraId="6ACF3FF2" w14:textId="56E8D504" w:rsidR="0099182D" w:rsidRPr="00185912" w:rsidRDefault="0099182D" w:rsidP="00185912">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Se debe tomar una foto del paciente participante en el estudio (foto del tronco, sin visualización del rostro del paciente que incluye el forúnculo </w:t>
      </w:r>
      <w:r w:rsidRPr="00185912">
        <w:rPr>
          <w:rFonts w:eastAsia="Times New Roman" w:cstheme="minorHAnsi"/>
          <w:sz w:val="22"/>
          <w:szCs w:val="22"/>
          <w:lang w:val="es-ES" w:eastAsia="pt-PT"/>
        </w:rPr>
        <w:t>esternal</w:t>
      </w:r>
      <w:r w:rsidR="0008519A" w:rsidRPr="00185912">
        <w:rPr>
          <w:rFonts w:eastAsia="Times New Roman" w:cstheme="minorHAnsi"/>
          <w:sz w:val="22"/>
          <w:szCs w:val="22"/>
          <w:lang w:val="es-ES" w:eastAsia="pt-PT"/>
        </w:rPr>
        <w:t xml:space="preserve"> y </w:t>
      </w:r>
      <w:r w:rsidR="00185912" w:rsidRPr="00185912">
        <w:rPr>
          <w:rFonts w:eastAsia="Times New Roman" w:cstheme="minorHAnsi"/>
          <w:sz w:val="22"/>
          <w:szCs w:val="22"/>
          <w:lang w:eastAsia="pt-PT"/>
        </w:rPr>
        <w:t>el</w:t>
      </w:r>
      <w:r w:rsidR="0008519A" w:rsidRPr="00185912">
        <w:rPr>
          <w:rFonts w:eastAsia="Times New Roman" w:cstheme="minorHAnsi"/>
          <w:sz w:val="22"/>
          <w:szCs w:val="22"/>
          <w:lang w:eastAsia="pt-PT"/>
        </w:rPr>
        <w:t xml:space="preserve"> </w:t>
      </w:r>
      <w:r w:rsidR="00185912" w:rsidRPr="00185912">
        <w:rPr>
          <w:rFonts w:eastAsia="Times New Roman" w:cstheme="minorHAnsi"/>
          <w:sz w:val="22"/>
          <w:szCs w:val="22"/>
          <w:lang w:val="es-ES" w:eastAsia="pt-PT"/>
        </w:rPr>
        <w:t>o</w:t>
      </w:r>
      <w:r w:rsidR="0008519A" w:rsidRPr="00185912">
        <w:rPr>
          <w:rFonts w:eastAsia="Times New Roman" w:cstheme="minorHAnsi"/>
          <w:sz w:val="22"/>
          <w:szCs w:val="22"/>
          <w:lang w:val="es-ES" w:eastAsia="pt-PT"/>
        </w:rPr>
        <w:t>mb</w:t>
      </w:r>
      <w:r w:rsidR="00185912" w:rsidRPr="00185912">
        <w:rPr>
          <w:rFonts w:eastAsia="Times New Roman" w:cstheme="minorHAnsi"/>
          <w:sz w:val="22"/>
          <w:szCs w:val="22"/>
          <w:lang w:val="es-ES" w:eastAsia="pt-PT"/>
        </w:rPr>
        <w:t>li</w:t>
      </w:r>
      <w:r w:rsidR="0008519A" w:rsidRPr="00185912">
        <w:rPr>
          <w:rFonts w:eastAsia="Times New Roman" w:cstheme="minorHAnsi"/>
          <w:sz w:val="22"/>
          <w:szCs w:val="22"/>
          <w:lang w:val="es-ES" w:eastAsia="pt-PT"/>
        </w:rPr>
        <w:t>go</w:t>
      </w:r>
      <w:r w:rsidR="0008519A" w:rsidRPr="00185912">
        <w:rPr>
          <w:rFonts w:eastAsia="Times New Roman" w:cstheme="minorHAnsi"/>
          <w:sz w:val="22"/>
          <w:szCs w:val="22"/>
          <w:lang w:val="es-ES" w:eastAsia="pt-PT"/>
        </w:rPr>
        <w:t>).</w:t>
      </w:r>
      <w:r w:rsidR="00185912">
        <w:rPr>
          <w:rFonts w:eastAsia="Times New Roman" w:cstheme="minorHAnsi"/>
          <w:sz w:val="22"/>
          <w:szCs w:val="22"/>
          <w:lang w:val="es-ES" w:eastAsia="pt-PT"/>
        </w:rPr>
        <w:t xml:space="preserve"> </w:t>
      </w:r>
      <w:proofErr w:type="spellStart"/>
      <w:r w:rsidRPr="00994CC3">
        <w:rPr>
          <w:rFonts w:eastAsia="Times New Roman" w:cstheme="minorHAnsi"/>
          <w:i/>
          <w:sz w:val="22"/>
          <w:szCs w:val="22"/>
          <w:lang w:val="es-ES" w:eastAsia="pt-PT"/>
        </w:rPr>
        <w:t>Timing</w:t>
      </w:r>
      <w:proofErr w:type="spellEnd"/>
      <w:r w:rsidRPr="00994CC3">
        <w:rPr>
          <w:rFonts w:eastAsia="Times New Roman" w:cstheme="minorHAnsi"/>
          <w:i/>
          <w:sz w:val="22"/>
          <w:szCs w:val="22"/>
          <w:lang w:val="es-ES" w:eastAsia="pt-PT"/>
        </w:rPr>
        <w:t>:</w:t>
      </w:r>
    </w:p>
    <w:p w14:paraId="141CF6A0" w14:textId="60257880" w:rsidR="0099182D" w:rsidRPr="00994CC3" w:rsidRDefault="0099182D" w:rsidP="00185912">
      <w:pPr>
        <w:spacing w:line="276" w:lineRule="auto"/>
        <w:ind w:left="567" w:firstLine="284"/>
        <w:jc w:val="both"/>
        <w:rPr>
          <w:sz w:val="22"/>
          <w:szCs w:val="22"/>
          <w:lang w:val="es-ES"/>
        </w:rPr>
      </w:pPr>
      <w:r w:rsidRPr="00994CC3">
        <w:rPr>
          <w:sz w:val="22"/>
          <w:szCs w:val="22"/>
          <w:lang w:val="es-ES"/>
        </w:rPr>
        <w:t>1- antes de cualquier tratamiento de recurrencia;</w:t>
      </w:r>
    </w:p>
    <w:p w14:paraId="362E1797" w14:textId="6E411205" w:rsidR="0099182D" w:rsidRPr="00994CC3" w:rsidRDefault="0099182D" w:rsidP="00185912">
      <w:pPr>
        <w:spacing w:line="276" w:lineRule="auto"/>
        <w:ind w:left="567" w:firstLine="284"/>
        <w:jc w:val="both"/>
        <w:rPr>
          <w:sz w:val="22"/>
          <w:szCs w:val="22"/>
          <w:lang w:val="es-ES"/>
        </w:rPr>
      </w:pPr>
      <w:r w:rsidRPr="00994CC3">
        <w:rPr>
          <w:sz w:val="22"/>
          <w:szCs w:val="22"/>
          <w:lang w:val="es-ES"/>
        </w:rPr>
        <w:t>2- antes del inicio de la RT (</w:t>
      </w:r>
      <w:r w:rsidR="002051F2">
        <w:rPr>
          <w:sz w:val="22"/>
          <w:szCs w:val="22"/>
          <w:lang w:val="es-ES"/>
        </w:rPr>
        <w:t xml:space="preserve">2-4 semanas </w:t>
      </w:r>
      <w:r w:rsidRPr="00994CC3">
        <w:rPr>
          <w:sz w:val="22"/>
          <w:szCs w:val="22"/>
          <w:lang w:val="es-ES"/>
        </w:rPr>
        <w:t>después de la cirugía);</w:t>
      </w:r>
    </w:p>
    <w:p w14:paraId="214BCFED" w14:textId="77777777" w:rsidR="0099182D" w:rsidRPr="00994CC3" w:rsidRDefault="0099182D" w:rsidP="00185912">
      <w:pPr>
        <w:spacing w:line="276" w:lineRule="auto"/>
        <w:ind w:left="567" w:firstLine="284"/>
        <w:jc w:val="both"/>
        <w:rPr>
          <w:sz w:val="22"/>
          <w:szCs w:val="22"/>
          <w:lang w:val="es-ES"/>
        </w:rPr>
      </w:pPr>
      <w:r w:rsidRPr="00994CC3">
        <w:rPr>
          <w:sz w:val="22"/>
          <w:szCs w:val="22"/>
          <w:lang w:val="es-ES"/>
        </w:rPr>
        <w:t>3- a los 6 meses después de finalizar los tratamientos de RT;</w:t>
      </w:r>
    </w:p>
    <w:p w14:paraId="13179B9C" w14:textId="00B4C97F" w:rsidR="0099182D" w:rsidRDefault="0099182D" w:rsidP="00185912">
      <w:pPr>
        <w:spacing w:line="276" w:lineRule="auto"/>
        <w:ind w:left="567" w:firstLine="284"/>
        <w:jc w:val="both"/>
        <w:rPr>
          <w:sz w:val="22"/>
          <w:szCs w:val="22"/>
          <w:lang w:val="es-ES"/>
        </w:rPr>
      </w:pPr>
      <w:r w:rsidRPr="00994CC3">
        <w:rPr>
          <w:sz w:val="22"/>
          <w:szCs w:val="22"/>
          <w:lang w:val="es-ES"/>
        </w:rPr>
        <w:t>4-</w:t>
      </w:r>
      <w:r w:rsidR="002A2014">
        <w:rPr>
          <w:sz w:val="22"/>
          <w:szCs w:val="22"/>
          <w:lang w:val="es-ES"/>
        </w:rPr>
        <w:t xml:space="preserve"> </w:t>
      </w:r>
      <w:r w:rsidRPr="00994CC3">
        <w:rPr>
          <w:sz w:val="22"/>
          <w:szCs w:val="22"/>
          <w:lang w:val="es-ES"/>
        </w:rPr>
        <w:t xml:space="preserve">al 2º año de FUP (excluir pacientes que se someterán a una </w:t>
      </w:r>
      <w:proofErr w:type="spellStart"/>
      <w:r w:rsidRPr="00994CC3">
        <w:rPr>
          <w:sz w:val="22"/>
          <w:szCs w:val="22"/>
          <w:lang w:val="es-ES"/>
        </w:rPr>
        <w:t>reintervención</w:t>
      </w:r>
      <w:proofErr w:type="spellEnd"/>
      <w:r w:rsidRPr="00994CC3">
        <w:rPr>
          <w:sz w:val="22"/>
          <w:szCs w:val="22"/>
          <w:lang w:val="es-ES"/>
        </w:rPr>
        <w:t xml:space="preserve"> por recidiva después del tratamiento de recidiva local)</w:t>
      </w:r>
      <w:r w:rsidR="0008519A">
        <w:rPr>
          <w:sz w:val="22"/>
          <w:szCs w:val="22"/>
          <w:lang w:val="es-ES"/>
        </w:rPr>
        <w:t>.</w:t>
      </w:r>
    </w:p>
    <w:p w14:paraId="2EDB1BA6" w14:textId="77777777" w:rsidR="0008519A" w:rsidRDefault="0008519A" w:rsidP="0008519A">
      <w:pPr>
        <w:spacing w:line="360" w:lineRule="auto"/>
        <w:ind w:firstLine="142"/>
        <w:jc w:val="both"/>
        <w:rPr>
          <w:sz w:val="10"/>
          <w:szCs w:val="10"/>
          <w:lang w:val="es-ES"/>
        </w:rPr>
      </w:pPr>
    </w:p>
    <w:p w14:paraId="352E9892" w14:textId="1F3A5CB3" w:rsidR="002A2014" w:rsidRDefault="00185912" w:rsidP="0008519A">
      <w:pPr>
        <w:spacing w:line="360" w:lineRule="auto"/>
        <w:ind w:firstLine="142"/>
        <w:jc w:val="both"/>
        <w:rPr>
          <w:rFonts w:eastAsia="Times New Roman" w:cstheme="minorHAnsi"/>
          <w:sz w:val="22"/>
          <w:szCs w:val="22"/>
          <w:lang w:val="es-ES" w:eastAsia="pt-PT"/>
        </w:rPr>
      </w:pPr>
      <w:r w:rsidRPr="00185912">
        <w:rPr>
          <w:rFonts w:eastAsia="Times New Roman" w:cstheme="minorHAnsi"/>
          <w:sz w:val="22"/>
          <w:szCs w:val="22"/>
          <w:lang w:val="es-ES" w:eastAsia="pt-PT"/>
        </w:rPr>
        <w:t>Si no se ha realizado RT adyuvante para el tratamiento del tumor recidivante, solo se tomarán 3 fotografías: antes de iniciar el tratamiento, 2 a 4 semanas después de la operación y en el 2º año de FUP.</w:t>
      </w:r>
    </w:p>
    <w:p w14:paraId="1D030E87" w14:textId="77777777" w:rsidR="00185912" w:rsidRPr="00185912" w:rsidRDefault="00185912" w:rsidP="0008519A">
      <w:pPr>
        <w:spacing w:line="360" w:lineRule="auto"/>
        <w:ind w:firstLine="142"/>
        <w:jc w:val="both"/>
        <w:rPr>
          <w:rFonts w:eastAsia="Times New Roman" w:cstheme="minorHAnsi"/>
          <w:sz w:val="10"/>
          <w:szCs w:val="11"/>
          <w:highlight w:val="yellow"/>
          <w:lang w:val="es-ES" w:eastAsia="pt-PT"/>
        </w:rPr>
      </w:pPr>
    </w:p>
    <w:p w14:paraId="7F552B50" w14:textId="7341455A" w:rsidR="00185912" w:rsidRPr="00185912" w:rsidRDefault="00185912" w:rsidP="0099182D">
      <w:pPr>
        <w:spacing w:line="360" w:lineRule="auto"/>
        <w:ind w:left="-142" w:firstLine="284"/>
        <w:jc w:val="both"/>
        <w:rPr>
          <w:rFonts w:eastAsia="Times New Roman" w:cstheme="minorHAnsi"/>
          <w:sz w:val="22"/>
          <w:szCs w:val="22"/>
          <w:lang w:val="es-ES" w:eastAsia="pt-PT"/>
        </w:rPr>
      </w:pPr>
      <w:r w:rsidRPr="00185912">
        <w:rPr>
          <w:rFonts w:eastAsia="Times New Roman" w:cstheme="minorHAnsi"/>
          <w:sz w:val="22"/>
          <w:szCs w:val="22"/>
          <w:lang w:val="es-ES" w:eastAsia="pt-PT"/>
        </w:rPr>
        <w:t>Cada paciente debe ser evaluado en el primer año de 6/6 meses y al menos una vez al año posteriormente.</w:t>
      </w:r>
    </w:p>
    <w:p w14:paraId="4C442151" w14:textId="00B01D00" w:rsidR="0099182D" w:rsidRPr="00994CC3" w:rsidRDefault="0099182D" w:rsidP="0099182D">
      <w:pPr>
        <w:spacing w:line="360" w:lineRule="auto"/>
        <w:ind w:left="-142"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El IP no necesita tener acceso a las fotos de los pacientes de cada Centro participante, sino únicamente a la valoración final del resultado estético realizada por el IPL y / o su Equipo.</w:t>
      </w:r>
    </w:p>
    <w:p w14:paraId="26622FA2" w14:textId="77777777" w:rsidR="0099182D" w:rsidRPr="00994CC3" w:rsidRDefault="0099182D" w:rsidP="0099182D">
      <w:pPr>
        <w:spacing w:line="360" w:lineRule="auto"/>
        <w:ind w:firstLine="142"/>
        <w:jc w:val="both"/>
        <w:rPr>
          <w:rFonts w:eastAsia="Times New Roman" w:cstheme="minorHAnsi"/>
          <w:sz w:val="22"/>
          <w:szCs w:val="22"/>
          <w:lang w:val="es-ES" w:eastAsia="pt-PT"/>
        </w:rPr>
      </w:pPr>
    </w:p>
    <w:p w14:paraId="177F95E6" w14:textId="778123BB" w:rsidR="002E0834" w:rsidRPr="00994CC3" w:rsidRDefault="009B1A24" w:rsidP="009F776A">
      <w:pPr>
        <w:pStyle w:val="Tt1"/>
        <w:rPr>
          <w:lang w:val="es-ES"/>
        </w:rPr>
      </w:pPr>
      <w:r w:rsidRPr="00994CC3">
        <w:rPr>
          <w:lang w:val="es-ES"/>
        </w:rPr>
        <w:t xml:space="preserve">5. </w:t>
      </w:r>
      <w:r w:rsidR="00B306DC" w:rsidRPr="00994CC3">
        <w:rPr>
          <w:lang w:val="es-ES"/>
        </w:rPr>
        <w:t>Variables a reunir</w:t>
      </w:r>
    </w:p>
    <w:p w14:paraId="34AF2525" w14:textId="7ACFE52E"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edad</w:t>
      </w:r>
    </w:p>
    <w:p w14:paraId="4E2C3774" w14:textId="5BE5AA04"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 xml:space="preserve"> datos demográficos (género, antecedentes personales y familiares, pruebas de detección)</w:t>
      </w:r>
    </w:p>
    <w:p w14:paraId="7CD59811"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características básicas del tumor primario (presentación inicial, topografía, tamaño y configuración de la lesión tumoral)</w:t>
      </w:r>
    </w:p>
    <w:p w14:paraId="1F2D430B"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proofErr w:type="spellStart"/>
      <w:r w:rsidRPr="00994CC3">
        <w:rPr>
          <w:sz w:val="22"/>
          <w:szCs w:val="22"/>
          <w:lang w:val="es-ES"/>
        </w:rPr>
        <w:t>estadificación</w:t>
      </w:r>
      <w:proofErr w:type="spellEnd"/>
      <w:r w:rsidRPr="00994CC3">
        <w:rPr>
          <w:sz w:val="22"/>
          <w:szCs w:val="22"/>
          <w:lang w:val="es-ES"/>
        </w:rPr>
        <w:t xml:space="preserve"> local preoperatoria (medios complementarios de diagnóstico)</w:t>
      </w:r>
    </w:p>
    <w:p w14:paraId="24C8D51C" w14:textId="7F3EAC1F"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Clasificación TNM antes y después del tratamiento</w:t>
      </w:r>
    </w:p>
    <w:p w14:paraId="4A281872"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 xml:space="preserve">Ganglio centinela / </w:t>
      </w:r>
      <w:proofErr w:type="spellStart"/>
      <w:r w:rsidRPr="00994CC3">
        <w:rPr>
          <w:sz w:val="22"/>
          <w:szCs w:val="22"/>
          <w:lang w:val="es-ES"/>
        </w:rPr>
        <w:t>estadificación</w:t>
      </w:r>
      <w:proofErr w:type="spellEnd"/>
      <w:r w:rsidRPr="00994CC3">
        <w:rPr>
          <w:sz w:val="22"/>
          <w:szCs w:val="22"/>
          <w:lang w:val="es-ES"/>
        </w:rPr>
        <w:t xml:space="preserve"> ganglionar</w:t>
      </w:r>
    </w:p>
    <w:p w14:paraId="7A446D6E"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 xml:space="preserve"> técnica quirúrgica</w:t>
      </w:r>
    </w:p>
    <w:p w14:paraId="08C4A008" w14:textId="05F3E162"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 xml:space="preserve">estudio de imagen </w:t>
      </w:r>
      <w:proofErr w:type="spellStart"/>
      <w:r w:rsidRPr="00994CC3">
        <w:rPr>
          <w:sz w:val="22"/>
          <w:szCs w:val="22"/>
          <w:lang w:val="es-ES"/>
        </w:rPr>
        <w:t>intraoperatório</w:t>
      </w:r>
      <w:proofErr w:type="spellEnd"/>
    </w:p>
    <w:p w14:paraId="33AEF72D"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volumen de resección / peso de la muestra quirúrgica</w:t>
      </w:r>
    </w:p>
    <w:p w14:paraId="4F5398DF"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terapias complementarias (duración, ciclos, dosis y efectos adversos)</w:t>
      </w:r>
    </w:p>
    <w:p w14:paraId="41335A1E"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tipo y grado histológico</w:t>
      </w:r>
    </w:p>
    <w:p w14:paraId="47995A95"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 xml:space="preserve">invasión </w:t>
      </w:r>
      <w:proofErr w:type="spellStart"/>
      <w:r w:rsidRPr="00994CC3">
        <w:rPr>
          <w:sz w:val="22"/>
          <w:szCs w:val="22"/>
          <w:lang w:val="es-ES"/>
        </w:rPr>
        <w:t>linfovascular</w:t>
      </w:r>
      <w:proofErr w:type="spellEnd"/>
      <w:r w:rsidRPr="00994CC3">
        <w:rPr>
          <w:sz w:val="22"/>
          <w:szCs w:val="22"/>
          <w:lang w:val="es-ES"/>
        </w:rPr>
        <w:t xml:space="preserve"> y </w:t>
      </w:r>
      <w:proofErr w:type="spellStart"/>
      <w:r w:rsidRPr="00994CC3">
        <w:rPr>
          <w:sz w:val="22"/>
          <w:szCs w:val="22"/>
          <w:lang w:val="es-ES"/>
        </w:rPr>
        <w:t>perineural</w:t>
      </w:r>
      <w:proofErr w:type="spellEnd"/>
    </w:p>
    <w:p w14:paraId="51711112"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márgenes de resección quirúrgica</w:t>
      </w:r>
    </w:p>
    <w:p w14:paraId="4269B3EE"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 xml:space="preserve">necesidad de </w:t>
      </w:r>
      <w:proofErr w:type="spellStart"/>
      <w:r w:rsidRPr="00994CC3">
        <w:rPr>
          <w:sz w:val="22"/>
          <w:szCs w:val="22"/>
          <w:lang w:val="es-ES"/>
        </w:rPr>
        <w:t>reintervención</w:t>
      </w:r>
      <w:proofErr w:type="spellEnd"/>
    </w:p>
    <w:p w14:paraId="4C76DB00"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exámenes de seguimiento y estudios moleculares realizados</w:t>
      </w:r>
    </w:p>
    <w:p w14:paraId="5FF4A8C9"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resultados cosméticos y calidad de vida</w:t>
      </w:r>
    </w:p>
    <w:p w14:paraId="0262471B"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fecha de diagnóstico</w:t>
      </w:r>
    </w:p>
    <w:p w14:paraId="4464ACF0" w14:textId="3AEFA4BF"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 xml:space="preserve">fecha de inicio del </w:t>
      </w:r>
      <w:r w:rsidR="0099182D" w:rsidRPr="00994CC3">
        <w:rPr>
          <w:sz w:val="22"/>
          <w:szCs w:val="22"/>
          <w:lang w:val="es-ES"/>
        </w:rPr>
        <w:t>tratamiento</w:t>
      </w:r>
    </w:p>
    <w:p w14:paraId="32CB4444"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fecha de operación inicial</w:t>
      </w:r>
    </w:p>
    <w:p w14:paraId="1D0C93A9"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recurrencia local</w:t>
      </w:r>
    </w:p>
    <w:p w14:paraId="2B79548C" w14:textId="77777777" w:rsidR="00B306D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 xml:space="preserve">fecha de la última visita (cirugía, </w:t>
      </w:r>
      <w:proofErr w:type="spellStart"/>
      <w:r w:rsidRPr="00994CC3">
        <w:rPr>
          <w:sz w:val="22"/>
          <w:szCs w:val="22"/>
          <w:lang w:val="es-ES"/>
        </w:rPr>
        <w:t>radiooncología</w:t>
      </w:r>
      <w:proofErr w:type="spellEnd"/>
      <w:r w:rsidRPr="00994CC3">
        <w:rPr>
          <w:sz w:val="22"/>
          <w:szCs w:val="22"/>
          <w:lang w:val="es-ES"/>
        </w:rPr>
        <w:t xml:space="preserve"> u oncología médica)</w:t>
      </w:r>
    </w:p>
    <w:p w14:paraId="07CC90AF" w14:textId="07D257A7" w:rsidR="00FC33CC" w:rsidRPr="00994CC3" w:rsidRDefault="00B306DC" w:rsidP="00B306DC">
      <w:pPr>
        <w:pStyle w:val="PargrafodaLista"/>
        <w:numPr>
          <w:ilvl w:val="0"/>
          <w:numId w:val="29"/>
        </w:numPr>
        <w:spacing w:line="276" w:lineRule="auto"/>
        <w:ind w:left="709" w:hanging="283"/>
        <w:jc w:val="both"/>
        <w:rPr>
          <w:sz w:val="22"/>
          <w:szCs w:val="22"/>
          <w:lang w:val="es-ES"/>
        </w:rPr>
      </w:pPr>
      <w:r w:rsidRPr="00994CC3">
        <w:rPr>
          <w:sz w:val="22"/>
          <w:szCs w:val="22"/>
          <w:lang w:val="es-ES"/>
        </w:rPr>
        <w:t>estado actual (vivo sin cáncer, vivo con cáncer, muerto por la enfermedad, muerto por otra razón).</w:t>
      </w:r>
    </w:p>
    <w:p w14:paraId="0BB7AC8D" w14:textId="77777777" w:rsidR="00B306DC" w:rsidRPr="00185912" w:rsidRDefault="00B306DC" w:rsidP="00B306DC">
      <w:pPr>
        <w:spacing w:line="276" w:lineRule="auto"/>
        <w:ind w:left="349"/>
        <w:jc w:val="both"/>
        <w:rPr>
          <w:sz w:val="8"/>
          <w:szCs w:val="10"/>
          <w:lang w:val="es-ES"/>
        </w:rPr>
      </w:pPr>
    </w:p>
    <w:p w14:paraId="5F45F505" w14:textId="2F7CB546" w:rsidR="0099182D" w:rsidRPr="00994CC3" w:rsidRDefault="0099182D" w:rsidP="0099182D">
      <w:pPr>
        <w:spacing w:line="276" w:lineRule="auto"/>
        <w:ind w:left="349" w:firstLine="218"/>
        <w:jc w:val="both"/>
        <w:rPr>
          <w:b/>
          <w:sz w:val="18"/>
          <w:szCs w:val="22"/>
          <w:lang w:val="es-ES"/>
        </w:rPr>
      </w:pPr>
      <w:r w:rsidRPr="00994CC3">
        <w:rPr>
          <w:b/>
          <w:sz w:val="18"/>
          <w:szCs w:val="22"/>
          <w:lang w:val="es-ES"/>
        </w:rPr>
        <w:t xml:space="preserve">Nota 1: </w:t>
      </w:r>
      <w:r w:rsidRPr="00994CC3">
        <w:rPr>
          <w:sz w:val="18"/>
          <w:szCs w:val="22"/>
          <w:lang w:val="es-ES"/>
        </w:rPr>
        <w:t xml:space="preserve">en caso de bilateralidad, ya sea en la presentación del primario (sincrónico o </w:t>
      </w:r>
      <w:proofErr w:type="spellStart"/>
      <w:r w:rsidRPr="00994CC3">
        <w:rPr>
          <w:sz w:val="18"/>
          <w:szCs w:val="22"/>
          <w:lang w:val="es-ES"/>
        </w:rPr>
        <w:t>metrónico</w:t>
      </w:r>
      <w:proofErr w:type="spellEnd"/>
      <w:r w:rsidRPr="00994CC3">
        <w:rPr>
          <w:sz w:val="18"/>
          <w:szCs w:val="22"/>
          <w:lang w:val="es-ES"/>
        </w:rPr>
        <w:t>) o en la presentación de recidiva, se deben registrar dos casos en la base de datos, uno para cada lado de la enfermedad; la base de datos incluirá variables de bilateralidad para poder identificar estos casos.</w:t>
      </w:r>
    </w:p>
    <w:p w14:paraId="72922C04" w14:textId="7F7E207A" w:rsidR="002A2014" w:rsidRPr="00994CC3" w:rsidRDefault="0099182D" w:rsidP="00185912">
      <w:pPr>
        <w:spacing w:line="276" w:lineRule="auto"/>
        <w:ind w:left="349" w:firstLine="218"/>
        <w:jc w:val="both"/>
        <w:rPr>
          <w:sz w:val="18"/>
          <w:szCs w:val="22"/>
          <w:lang w:val="es-ES"/>
        </w:rPr>
      </w:pPr>
      <w:r w:rsidRPr="00994CC3">
        <w:rPr>
          <w:b/>
          <w:sz w:val="18"/>
          <w:szCs w:val="22"/>
          <w:lang w:val="es-ES"/>
        </w:rPr>
        <w:t xml:space="preserve">Nota 2: </w:t>
      </w:r>
      <w:r w:rsidRPr="00994CC3">
        <w:rPr>
          <w:sz w:val="18"/>
          <w:szCs w:val="22"/>
          <w:lang w:val="es-ES"/>
        </w:rPr>
        <w:t>para obtener más detalles sobre las variables, consulte el documento</w:t>
      </w:r>
      <w:r w:rsidRPr="00994CC3">
        <w:rPr>
          <w:b/>
          <w:sz w:val="18"/>
          <w:szCs w:val="22"/>
          <w:lang w:val="es-ES"/>
        </w:rPr>
        <w:t xml:space="preserve">: </w:t>
      </w:r>
      <w:r w:rsidR="00227903" w:rsidRPr="00994CC3">
        <w:rPr>
          <w:i/>
          <w:sz w:val="18"/>
          <w:szCs w:val="22"/>
          <w:lang w:val="es-ES"/>
        </w:rPr>
        <w:t>A</w:t>
      </w:r>
      <w:r w:rsidR="00AF5996" w:rsidRPr="00994CC3">
        <w:rPr>
          <w:i/>
          <w:sz w:val="18"/>
          <w:szCs w:val="22"/>
          <w:lang w:val="es-ES"/>
        </w:rPr>
        <w:t>nexo</w:t>
      </w:r>
      <w:r w:rsidR="00227903" w:rsidRPr="00994CC3">
        <w:rPr>
          <w:i/>
          <w:sz w:val="18"/>
          <w:szCs w:val="22"/>
          <w:lang w:val="es-ES"/>
        </w:rPr>
        <w:t xml:space="preserve"> var</w:t>
      </w:r>
      <w:r w:rsidRPr="00994CC3">
        <w:rPr>
          <w:i/>
          <w:sz w:val="18"/>
          <w:szCs w:val="22"/>
          <w:lang w:val="es-ES"/>
        </w:rPr>
        <w:t>iables</w:t>
      </w:r>
      <w:r w:rsidRPr="00994CC3">
        <w:rPr>
          <w:sz w:val="18"/>
          <w:szCs w:val="22"/>
          <w:lang w:val="es-ES"/>
        </w:rPr>
        <w:t>.</w:t>
      </w:r>
    </w:p>
    <w:p w14:paraId="064A6CB0" w14:textId="0F27D419" w:rsidR="002E0834" w:rsidRPr="00994CC3" w:rsidRDefault="009B1A24" w:rsidP="009F776A">
      <w:pPr>
        <w:pStyle w:val="Tt1"/>
        <w:rPr>
          <w:lang w:val="es-ES"/>
        </w:rPr>
      </w:pPr>
      <w:r w:rsidRPr="00994CC3">
        <w:rPr>
          <w:lang w:val="es-ES"/>
        </w:rPr>
        <w:lastRenderedPageBreak/>
        <w:t xml:space="preserve">6. </w:t>
      </w:r>
      <w:r w:rsidR="00B306DC" w:rsidRPr="00994CC3">
        <w:rPr>
          <w:lang w:val="es-ES"/>
        </w:rPr>
        <w:t>Riesgos y beneficios</w:t>
      </w:r>
    </w:p>
    <w:p w14:paraId="0063FA08" w14:textId="77777777" w:rsidR="00B306DC" w:rsidRPr="00994CC3" w:rsidRDefault="00B306DC" w:rsidP="00B306DC">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La participación de los pacientes en este estudio no implica ningún riesgo para ellos.</w:t>
      </w:r>
    </w:p>
    <w:p w14:paraId="167BAA4C" w14:textId="77777777" w:rsidR="00B306DC" w:rsidRPr="00994CC3" w:rsidRDefault="00B306DC" w:rsidP="00B306DC">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La información individual del paciente estará restringida a los investigadores en cada Centro.</w:t>
      </w:r>
    </w:p>
    <w:p w14:paraId="2140F197" w14:textId="77777777" w:rsidR="00B306DC" w:rsidRPr="00994CC3" w:rsidRDefault="00B306DC" w:rsidP="00B306DC">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La identificación de cada paciente no se revelará en ninguna etapa del estudio.</w:t>
      </w:r>
    </w:p>
    <w:p w14:paraId="57E02FC7" w14:textId="61285506" w:rsidR="00FC33CC" w:rsidRPr="00994CC3" w:rsidRDefault="00B306DC" w:rsidP="0099182D">
      <w:pPr>
        <w:spacing w:line="360" w:lineRule="auto"/>
        <w:ind w:left="284"/>
        <w:jc w:val="both"/>
        <w:rPr>
          <w:rFonts w:eastAsia="Times New Roman" w:cstheme="minorHAnsi"/>
          <w:sz w:val="22"/>
          <w:szCs w:val="22"/>
          <w:lang w:val="es-ES" w:eastAsia="pt-PT"/>
        </w:rPr>
      </w:pPr>
      <w:r w:rsidRPr="00994CC3">
        <w:rPr>
          <w:rFonts w:eastAsia="Times New Roman" w:cstheme="minorHAnsi"/>
          <w:sz w:val="22"/>
          <w:szCs w:val="22"/>
          <w:lang w:val="es-ES" w:eastAsia="pt-PT"/>
        </w:rPr>
        <w:t>Los pacientes tratados en el futuro pueden beneficiarse de los resultados obtenidos.</w:t>
      </w:r>
    </w:p>
    <w:p w14:paraId="6352BC24" w14:textId="78089FAB" w:rsidR="0099182D" w:rsidRPr="00994CC3" w:rsidRDefault="0099182D" w:rsidP="0099182D">
      <w:pPr>
        <w:spacing w:line="360" w:lineRule="auto"/>
        <w:ind w:left="284"/>
        <w:jc w:val="both"/>
        <w:rPr>
          <w:rFonts w:eastAsia="Times New Roman" w:cstheme="minorHAnsi"/>
          <w:sz w:val="22"/>
          <w:szCs w:val="22"/>
          <w:lang w:val="es-ES" w:eastAsia="pt-PT"/>
        </w:rPr>
      </w:pPr>
    </w:p>
    <w:p w14:paraId="7DE26737" w14:textId="77777777" w:rsidR="0099182D" w:rsidRPr="00994CC3" w:rsidRDefault="0099182D" w:rsidP="0099182D">
      <w:pPr>
        <w:spacing w:line="360" w:lineRule="auto"/>
        <w:ind w:left="284"/>
        <w:jc w:val="both"/>
        <w:rPr>
          <w:rFonts w:eastAsia="Times New Roman" w:cstheme="minorHAnsi"/>
          <w:sz w:val="22"/>
          <w:szCs w:val="22"/>
          <w:lang w:val="es-ES" w:eastAsia="pt-PT"/>
        </w:rPr>
      </w:pPr>
    </w:p>
    <w:p w14:paraId="0C69B560" w14:textId="7B00548C" w:rsidR="002E0834" w:rsidRPr="00994CC3" w:rsidRDefault="009B1A24" w:rsidP="009F776A">
      <w:pPr>
        <w:pStyle w:val="Tt1"/>
        <w:rPr>
          <w:lang w:val="es-ES"/>
        </w:rPr>
      </w:pPr>
      <w:r w:rsidRPr="00994CC3">
        <w:rPr>
          <w:lang w:val="es-ES"/>
        </w:rPr>
        <w:t xml:space="preserve">7. </w:t>
      </w:r>
      <w:r w:rsidR="00B306DC" w:rsidRPr="00994CC3">
        <w:rPr>
          <w:lang w:val="es-ES"/>
        </w:rPr>
        <w:t>Análisis estadístico</w:t>
      </w:r>
    </w:p>
    <w:p w14:paraId="0C3F52D4" w14:textId="034D2839" w:rsidR="002639A0" w:rsidRPr="00994CC3" w:rsidRDefault="00B306DC">
      <w:pPr>
        <w:spacing w:line="360" w:lineRule="auto"/>
        <w:ind w:firstLine="284"/>
        <w:jc w:val="both"/>
        <w:rPr>
          <w:lang w:val="es-ES"/>
        </w:rPr>
      </w:pPr>
      <w:r w:rsidRPr="00994CC3">
        <w:rPr>
          <w:rFonts w:eastAsia="Times New Roman" w:cstheme="minorHAnsi"/>
          <w:sz w:val="22"/>
          <w:szCs w:val="22"/>
          <w:lang w:val="es-ES" w:eastAsia="pt-PT"/>
        </w:rPr>
        <w:t>El análisis estadístico se realizará utilizando el programa SPSS.</w:t>
      </w:r>
    </w:p>
    <w:p w14:paraId="0DC4DF9E" w14:textId="719EB22C" w:rsidR="00FC33CC" w:rsidRPr="00185912" w:rsidRDefault="00FC33CC" w:rsidP="008B7A65">
      <w:pPr>
        <w:spacing w:line="360" w:lineRule="auto"/>
        <w:jc w:val="both"/>
        <w:rPr>
          <w:sz w:val="21"/>
          <w:lang w:val="es-ES"/>
        </w:rPr>
      </w:pPr>
    </w:p>
    <w:p w14:paraId="7026324D" w14:textId="77777777" w:rsidR="0099182D" w:rsidRPr="00185912" w:rsidRDefault="0099182D" w:rsidP="008B7A65">
      <w:pPr>
        <w:spacing w:line="360" w:lineRule="auto"/>
        <w:jc w:val="both"/>
        <w:rPr>
          <w:sz w:val="21"/>
          <w:lang w:val="es-ES"/>
        </w:rPr>
      </w:pPr>
    </w:p>
    <w:p w14:paraId="0FA690AF" w14:textId="4C88094E" w:rsidR="0099182D" w:rsidRPr="00994CC3" w:rsidRDefault="0099182D" w:rsidP="0099182D">
      <w:pPr>
        <w:pStyle w:val="Tt1"/>
        <w:rPr>
          <w:lang w:val="es-ES"/>
        </w:rPr>
      </w:pPr>
      <w:r w:rsidRPr="00994CC3">
        <w:rPr>
          <w:lang w:val="es-ES"/>
        </w:rPr>
        <w:t>8. Confidencialidad y protección de datos</w:t>
      </w:r>
    </w:p>
    <w:p w14:paraId="022B271C" w14:textId="77777777" w:rsidR="0099182D" w:rsidRPr="00994CC3" w:rsidRDefault="0099182D" w:rsidP="0099182D">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Todos los datos de cada paciente participante se registrarán de forma anónima.</w:t>
      </w:r>
    </w:p>
    <w:p w14:paraId="00A2850D" w14:textId="0FF0C6B4" w:rsidR="0099182D" w:rsidRPr="00994CC3" w:rsidRDefault="0099182D" w:rsidP="0099182D">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Cada centro hospitalario / unidad de mama participante se designará mediante un </w:t>
      </w:r>
      <w:r w:rsidRPr="00994CC3">
        <w:rPr>
          <w:rFonts w:eastAsia="Times New Roman" w:cstheme="minorHAnsi"/>
          <w:i/>
          <w:sz w:val="22"/>
          <w:szCs w:val="22"/>
          <w:lang w:val="es-ES" w:eastAsia="pt-PT"/>
        </w:rPr>
        <w:t>código alfanumérico</w:t>
      </w:r>
      <w:r w:rsidRPr="00994CC3">
        <w:rPr>
          <w:rFonts w:eastAsia="Times New Roman" w:cstheme="minorHAnsi"/>
          <w:sz w:val="22"/>
          <w:szCs w:val="22"/>
          <w:lang w:val="es-ES" w:eastAsia="pt-PT"/>
        </w:rPr>
        <w:t xml:space="preserve"> (ejemplo: AA-Hospital X, AB-Hospital Y, AC-Hospital Z, etc…). Solo el Investigador Principal y el </w:t>
      </w:r>
      <w:r w:rsidRPr="00994CC3">
        <w:rPr>
          <w:rFonts w:eastAsia="Times New Roman" w:cstheme="minorHAnsi"/>
          <w:sz w:val="20"/>
          <w:szCs w:val="22"/>
          <w:lang w:val="es-ES" w:eastAsia="pt-PT"/>
        </w:rPr>
        <w:t>Administrador de Datos Clínicos</w:t>
      </w:r>
      <w:r w:rsidRPr="00994CC3">
        <w:rPr>
          <w:rFonts w:eastAsia="Times New Roman" w:cstheme="minorHAnsi"/>
          <w:sz w:val="22"/>
          <w:szCs w:val="22"/>
          <w:lang w:val="es-ES" w:eastAsia="pt-PT"/>
        </w:rPr>
        <w:t xml:space="preserve"> conocerán la asociación entre este código y la identificación real del Hospital.</w:t>
      </w:r>
    </w:p>
    <w:p w14:paraId="52E2B1DF" w14:textId="15E80B00" w:rsidR="0099182D" w:rsidRPr="00994CC3" w:rsidRDefault="0099182D" w:rsidP="0099182D">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Cada paciente participante será designado mediante un código </w:t>
      </w:r>
      <w:r w:rsidRPr="00994CC3">
        <w:rPr>
          <w:rFonts w:eastAsia="Times New Roman" w:cstheme="minorHAnsi"/>
          <w:i/>
          <w:sz w:val="22"/>
          <w:szCs w:val="22"/>
          <w:lang w:val="es-ES" w:eastAsia="pt-PT"/>
        </w:rPr>
        <w:t>alfanumérico</w:t>
      </w:r>
      <w:r w:rsidRPr="00994CC3">
        <w:rPr>
          <w:rFonts w:eastAsia="Times New Roman" w:cstheme="minorHAnsi"/>
          <w:sz w:val="22"/>
          <w:szCs w:val="22"/>
          <w:lang w:val="es-ES" w:eastAsia="pt-PT"/>
        </w:rPr>
        <w:t xml:space="preserve">, que lo relaciona con su Hospital (ejemplo: AA-001, AA-002, AB-001, AB-002, etc…). Solo el Investigador Principal local y el Administrador de Datos Local conocerán la relación entre este </w:t>
      </w:r>
      <w:r w:rsidRPr="00994CC3">
        <w:rPr>
          <w:rFonts w:eastAsia="Times New Roman" w:cstheme="minorHAnsi"/>
          <w:i/>
          <w:sz w:val="22"/>
          <w:szCs w:val="22"/>
          <w:lang w:val="es-ES" w:eastAsia="pt-PT"/>
        </w:rPr>
        <w:t>código alfanumérico</w:t>
      </w:r>
      <w:r w:rsidRPr="00994CC3">
        <w:rPr>
          <w:rFonts w:eastAsia="Times New Roman" w:cstheme="minorHAnsi"/>
          <w:sz w:val="22"/>
          <w:szCs w:val="22"/>
          <w:lang w:val="es-ES" w:eastAsia="pt-PT"/>
        </w:rPr>
        <w:t xml:space="preserve"> y la verdadera identificación de cada paciente.</w:t>
      </w:r>
    </w:p>
    <w:p w14:paraId="5DCEA867" w14:textId="01FABB3F" w:rsidR="0099182D" w:rsidRPr="00994CC3" w:rsidRDefault="0099182D" w:rsidP="0099182D">
      <w:pPr>
        <w:spacing w:line="360" w:lineRule="auto"/>
        <w:ind w:firstLine="284"/>
        <w:jc w:val="both"/>
        <w:rPr>
          <w:rFonts w:eastAsia="Times New Roman" w:cstheme="minorHAnsi"/>
          <w:sz w:val="22"/>
          <w:szCs w:val="22"/>
          <w:lang w:val="es-ES" w:eastAsia="pt-PT"/>
        </w:rPr>
      </w:pPr>
    </w:p>
    <w:p w14:paraId="0AEE14DD" w14:textId="77777777" w:rsidR="0099182D" w:rsidRPr="00994CC3" w:rsidRDefault="0099182D" w:rsidP="0099182D">
      <w:pPr>
        <w:spacing w:line="360" w:lineRule="auto"/>
        <w:ind w:firstLine="284"/>
        <w:jc w:val="both"/>
        <w:rPr>
          <w:rFonts w:eastAsia="Times New Roman" w:cstheme="minorHAnsi"/>
          <w:sz w:val="22"/>
          <w:szCs w:val="22"/>
          <w:lang w:val="es-ES" w:eastAsia="pt-PT"/>
        </w:rPr>
      </w:pPr>
    </w:p>
    <w:p w14:paraId="5C1F62F0" w14:textId="43648EC5" w:rsidR="0099182D" w:rsidRPr="00994CC3" w:rsidRDefault="0099182D" w:rsidP="0099182D">
      <w:pPr>
        <w:pStyle w:val="Tt1"/>
        <w:rPr>
          <w:lang w:val="es-ES"/>
        </w:rPr>
      </w:pPr>
      <w:r w:rsidRPr="00994CC3">
        <w:rPr>
          <w:lang w:val="es-ES"/>
        </w:rPr>
        <w:t xml:space="preserve">9. Autoría </w:t>
      </w:r>
    </w:p>
    <w:p w14:paraId="1DAFE53A" w14:textId="45F08A79" w:rsidR="0099182D" w:rsidRPr="00994CC3" w:rsidRDefault="0099182D" w:rsidP="0099182D">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Cuando haya una presentación pública de resultados del Registro Ibérico </w:t>
      </w:r>
      <w:proofErr w:type="spellStart"/>
      <w:r w:rsidRPr="00994CC3">
        <w:rPr>
          <w:rFonts w:eastAsia="Times New Roman" w:cstheme="minorHAnsi"/>
          <w:sz w:val="22"/>
          <w:szCs w:val="22"/>
          <w:lang w:val="es-ES" w:eastAsia="pt-PT"/>
        </w:rPr>
        <w:t>ReLoCC</w:t>
      </w:r>
      <w:proofErr w:type="spellEnd"/>
      <w:r w:rsidRPr="00994CC3">
        <w:rPr>
          <w:rFonts w:eastAsia="Times New Roman" w:cstheme="minorHAnsi"/>
          <w:sz w:val="22"/>
          <w:szCs w:val="22"/>
          <w:lang w:val="es-ES" w:eastAsia="pt-PT"/>
        </w:rPr>
        <w:t>, en forma de póster, presentación oral u otra, se mencionarán todas las Unidades de Mama / Centros Hospitalarios participantes, así como todos los Investigadores Principales Locales, en orden alfabético.</w:t>
      </w:r>
    </w:p>
    <w:p w14:paraId="7BEFA550" w14:textId="05B1BE2C" w:rsidR="0099182D" w:rsidRPr="00994CC3" w:rsidRDefault="0099182D" w:rsidP="0099182D">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 xml:space="preserve">Cuando se publiquen artículos en revistas científicas para la difusión de resultados del </w:t>
      </w:r>
      <w:r w:rsidRPr="00994CC3">
        <w:rPr>
          <w:rFonts w:eastAsia="Times New Roman" w:cstheme="minorHAnsi"/>
          <w:b/>
          <w:sz w:val="22"/>
          <w:szCs w:val="22"/>
          <w:lang w:val="es-ES" w:eastAsia="pt-PT"/>
        </w:rPr>
        <w:t xml:space="preserve">Registro Ibérico </w:t>
      </w:r>
      <w:proofErr w:type="spellStart"/>
      <w:r w:rsidRPr="00994CC3">
        <w:rPr>
          <w:rFonts w:eastAsia="Times New Roman" w:cstheme="minorHAnsi"/>
          <w:b/>
          <w:sz w:val="22"/>
          <w:szCs w:val="22"/>
          <w:lang w:val="es-ES" w:eastAsia="pt-PT"/>
        </w:rPr>
        <w:t>ReLoCC</w:t>
      </w:r>
      <w:proofErr w:type="spellEnd"/>
      <w:r w:rsidRPr="00994CC3">
        <w:rPr>
          <w:rFonts w:eastAsia="Times New Roman" w:cstheme="minorHAnsi"/>
          <w:b/>
          <w:sz w:val="22"/>
          <w:szCs w:val="22"/>
          <w:lang w:val="es-ES" w:eastAsia="pt-PT"/>
        </w:rPr>
        <w:t xml:space="preserve">, </w:t>
      </w:r>
      <w:r w:rsidRPr="00994CC3">
        <w:rPr>
          <w:rFonts w:eastAsia="Times New Roman" w:cstheme="minorHAnsi"/>
          <w:sz w:val="22"/>
          <w:szCs w:val="22"/>
          <w:lang w:val="es-ES" w:eastAsia="pt-PT"/>
        </w:rPr>
        <w:t xml:space="preserve">se considerará como autores al IP y al </w:t>
      </w:r>
      <w:r w:rsidRPr="00994CC3">
        <w:rPr>
          <w:rFonts w:eastAsia="Times New Roman" w:cstheme="minorHAnsi"/>
          <w:sz w:val="20"/>
          <w:szCs w:val="22"/>
          <w:lang w:val="es-ES" w:eastAsia="pt-PT"/>
        </w:rPr>
        <w:t>Administrador de Datos Clínicos</w:t>
      </w:r>
      <w:r w:rsidRPr="00994CC3">
        <w:rPr>
          <w:rFonts w:eastAsia="Times New Roman" w:cstheme="minorHAnsi"/>
          <w:sz w:val="22"/>
          <w:szCs w:val="22"/>
          <w:lang w:val="es-ES" w:eastAsia="pt-PT"/>
        </w:rPr>
        <w:t xml:space="preserve"> Central, así como a todos aquellos que participen directamente en la redacción y análisis crítico y discusión del texto, seguido de la referencia en nombre del equipo </w:t>
      </w:r>
      <w:proofErr w:type="spellStart"/>
      <w:r w:rsidRPr="00994CC3">
        <w:rPr>
          <w:rFonts w:eastAsia="Times New Roman" w:cstheme="minorHAnsi"/>
          <w:sz w:val="22"/>
          <w:szCs w:val="22"/>
          <w:lang w:val="es-ES" w:eastAsia="pt-PT"/>
        </w:rPr>
        <w:t>ReLoCC</w:t>
      </w:r>
      <w:proofErr w:type="spellEnd"/>
      <w:r w:rsidRPr="00994CC3">
        <w:rPr>
          <w:rFonts w:eastAsia="Times New Roman" w:cstheme="minorHAnsi"/>
          <w:sz w:val="22"/>
          <w:szCs w:val="22"/>
          <w:lang w:val="es-ES" w:eastAsia="pt-PT"/>
        </w:rPr>
        <w:t>. En el texto del artículo se incluirá un capítulo “</w:t>
      </w:r>
      <w:r w:rsidRPr="00994CC3">
        <w:rPr>
          <w:rFonts w:eastAsia="Times New Roman" w:cstheme="minorHAnsi"/>
          <w:b/>
          <w:sz w:val="22"/>
          <w:szCs w:val="22"/>
          <w:lang w:val="es-ES" w:eastAsia="pt-PT"/>
        </w:rPr>
        <w:t>Centros e investigadores participantes</w:t>
      </w:r>
      <w:r w:rsidRPr="00994CC3">
        <w:rPr>
          <w:rFonts w:eastAsia="Times New Roman" w:cstheme="minorHAnsi"/>
          <w:sz w:val="22"/>
          <w:szCs w:val="22"/>
          <w:lang w:val="es-ES" w:eastAsia="pt-PT"/>
        </w:rPr>
        <w:t>”; en este capítulo se mencionarán todas las Unidades de Mama / Centros Hospitalarios participantes, así como todos los Investigadores designados por ellas (hasta un máximo de 3 por Unidad / Centro), en orden alfabético.</w:t>
      </w:r>
    </w:p>
    <w:p w14:paraId="0CC8B8C2" w14:textId="16900CB4" w:rsidR="007D3C19" w:rsidRPr="00994CC3" w:rsidRDefault="0099182D" w:rsidP="0099182D">
      <w:pPr>
        <w:spacing w:line="360" w:lineRule="auto"/>
        <w:ind w:firstLine="284"/>
        <w:jc w:val="both"/>
        <w:rPr>
          <w:rFonts w:eastAsia="Times New Roman" w:cstheme="minorHAnsi"/>
          <w:sz w:val="22"/>
          <w:szCs w:val="22"/>
          <w:lang w:val="es-ES" w:eastAsia="pt-PT"/>
        </w:rPr>
      </w:pPr>
      <w:r w:rsidRPr="00994CC3">
        <w:rPr>
          <w:rFonts w:eastAsia="Times New Roman" w:cstheme="minorHAnsi"/>
          <w:sz w:val="22"/>
          <w:szCs w:val="22"/>
          <w:lang w:val="es-ES" w:eastAsia="pt-PT"/>
        </w:rPr>
        <w:t>Cada Centro podrá utilizar sus datos siempre que la presentación de estos se realice después de las presentaciones globales realizadas por el IP y, con el conocimiento de las mismas.</w:t>
      </w:r>
    </w:p>
    <w:p w14:paraId="09E84EBC" w14:textId="77777777" w:rsidR="002A2014" w:rsidRDefault="002A2014" w:rsidP="007D3C19">
      <w:pPr>
        <w:pStyle w:val="Tt1"/>
        <w:rPr>
          <w:b w:val="0"/>
          <w:bCs w:val="0"/>
          <w:lang w:val="es-ES"/>
        </w:rPr>
      </w:pPr>
    </w:p>
    <w:p w14:paraId="2E5CE7B1" w14:textId="0796C6B6" w:rsidR="007D3C19" w:rsidRDefault="009F776A" w:rsidP="00185912">
      <w:pPr>
        <w:pStyle w:val="Tt1"/>
        <w:numPr>
          <w:ilvl w:val="0"/>
          <w:numId w:val="27"/>
        </w:numPr>
        <w:rPr>
          <w:lang w:val="es-ES"/>
        </w:rPr>
      </w:pPr>
      <w:proofErr w:type="spellStart"/>
      <w:r w:rsidRPr="00994CC3">
        <w:rPr>
          <w:lang w:val="es-ES"/>
        </w:rPr>
        <w:t>Referências</w:t>
      </w:r>
      <w:proofErr w:type="spellEnd"/>
      <w:r w:rsidRPr="00994CC3">
        <w:rPr>
          <w:lang w:val="es-ES"/>
        </w:rPr>
        <w:t xml:space="preserve"> b</w:t>
      </w:r>
      <w:r w:rsidR="00865439" w:rsidRPr="00994CC3">
        <w:rPr>
          <w:lang w:val="es-ES"/>
        </w:rPr>
        <w:t>ibliogr</w:t>
      </w:r>
      <w:r w:rsidRPr="00994CC3">
        <w:rPr>
          <w:lang w:val="es-ES"/>
        </w:rPr>
        <w:t>áficas</w:t>
      </w:r>
      <w:r w:rsidR="00865439" w:rsidRPr="00994CC3">
        <w:rPr>
          <w:lang w:val="es-ES"/>
        </w:rPr>
        <w:t>:</w:t>
      </w:r>
    </w:p>
    <w:p w14:paraId="325F2838" w14:textId="77777777" w:rsidR="00185912" w:rsidRPr="00185912" w:rsidRDefault="00185912" w:rsidP="00185912">
      <w:pPr>
        <w:pStyle w:val="Tt1"/>
        <w:rPr>
          <w:sz w:val="20"/>
          <w:szCs w:val="11"/>
          <w:lang w:val="es-ES"/>
        </w:rPr>
      </w:pPr>
      <w:bookmarkStart w:id="0" w:name="_GoBack"/>
      <w:bookmarkEnd w:id="0"/>
    </w:p>
    <w:p w14:paraId="25451078" w14:textId="63CFBF02" w:rsidR="005C64A8" w:rsidRPr="00994CC3" w:rsidRDefault="008834C7" w:rsidP="00157525">
      <w:pPr>
        <w:pStyle w:val="Textodenotadefim"/>
        <w:tabs>
          <w:tab w:val="left" w:pos="142"/>
        </w:tabs>
        <w:jc w:val="both"/>
        <w:rPr>
          <w:sz w:val="20"/>
          <w:szCs w:val="18"/>
          <w:lang w:val="es-ES"/>
        </w:rPr>
      </w:pPr>
      <w:r w:rsidRPr="00994CC3">
        <w:rPr>
          <w:rStyle w:val="Refdenotadefim"/>
          <w:sz w:val="20"/>
          <w:szCs w:val="18"/>
          <w:lang w:val="es-ES"/>
        </w:rPr>
        <w:t xml:space="preserve">I </w:t>
      </w:r>
      <w:proofErr w:type="spellStart"/>
      <w:r w:rsidR="005C64A8" w:rsidRPr="00994CC3">
        <w:rPr>
          <w:sz w:val="20"/>
          <w:szCs w:val="18"/>
          <w:lang w:val="es-ES"/>
        </w:rPr>
        <w:t>Soerjomatara</w:t>
      </w:r>
      <w:r w:rsidR="00157525" w:rsidRPr="00994CC3">
        <w:rPr>
          <w:sz w:val="20"/>
          <w:szCs w:val="18"/>
          <w:lang w:val="es-ES"/>
        </w:rPr>
        <w:t>m</w:t>
      </w:r>
      <w:proofErr w:type="spellEnd"/>
      <w:r w:rsidR="00157525" w:rsidRPr="00994CC3">
        <w:rPr>
          <w:sz w:val="20"/>
          <w:szCs w:val="18"/>
          <w:lang w:val="es-ES"/>
        </w:rPr>
        <w:t xml:space="preserve"> I</w:t>
      </w:r>
      <w:r w:rsidR="005C64A8" w:rsidRPr="00994CC3">
        <w:rPr>
          <w:sz w:val="20"/>
          <w:szCs w:val="18"/>
          <w:lang w:val="es-ES"/>
        </w:rPr>
        <w:t xml:space="preserve">, et al, (2008) </w:t>
      </w:r>
      <w:proofErr w:type="spellStart"/>
      <w:r w:rsidR="005C64A8" w:rsidRPr="00994CC3">
        <w:rPr>
          <w:sz w:val="20"/>
          <w:szCs w:val="18"/>
          <w:lang w:val="es-ES"/>
        </w:rPr>
        <w:t>Na</w:t>
      </w:r>
      <w:proofErr w:type="spellEnd"/>
      <w:r w:rsidR="005C64A8" w:rsidRPr="00994CC3">
        <w:rPr>
          <w:sz w:val="20"/>
          <w:szCs w:val="18"/>
          <w:lang w:val="es-ES"/>
        </w:rPr>
        <w:t xml:space="preserve"> </w:t>
      </w:r>
      <w:proofErr w:type="spellStart"/>
      <w:r w:rsidR="005C64A8" w:rsidRPr="00994CC3">
        <w:rPr>
          <w:sz w:val="20"/>
          <w:szCs w:val="18"/>
          <w:lang w:val="es-ES"/>
        </w:rPr>
        <w:t>overview</w:t>
      </w:r>
      <w:proofErr w:type="spellEnd"/>
      <w:r w:rsidR="005C64A8" w:rsidRPr="00994CC3">
        <w:rPr>
          <w:sz w:val="20"/>
          <w:szCs w:val="18"/>
          <w:lang w:val="es-ES"/>
        </w:rPr>
        <w:t xml:space="preserve"> of </w:t>
      </w:r>
      <w:proofErr w:type="spellStart"/>
      <w:r w:rsidR="005C64A8" w:rsidRPr="00994CC3">
        <w:rPr>
          <w:sz w:val="20"/>
          <w:szCs w:val="18"/>
          <w:lang w:val="es-ES"/>
        </w:rPr>
        <w:t>prognostic</w:t>
      </w:r>
      <w:proofErr w:type="spellEnd"/>
      <w:r w:rsidR="005C64A8" w:rsidRPr="00994CC3">
        <w:rPr>
          <w:sz w:val="20"/>
          <w:szCs w:val="18"/>
          <w:lang w:val="es-ES"/>
        </w:rPr>
        <w:t xml:space="preserve"> </w:t>
      </w:r>
      <w:proofErr w:type="spellStart"/>
      <w:r w:rsidR="005C64A8" w:rsidRPr="00994CC3">
        <w:rPr>
          <w:sz w:val="20"/>
          <w:szCs w:val="18"/>
          <w:lang w:val="es-ES"/>
        </w:rPr>
        <w:t>factors</w:t>
      </w:r>
      <w:proofErr w:type="spellEnd"/>
      <w:r w:rsidR="005C64A8" w:rsidRPr="00994CC3">
        <w:rPr>
          <w:sz w:val="20"/>
          <w:szCs w:val="18"/>
          <w:lang w:val="es-ES"/>
        </w:rPr>
        <w:t xml:space="preserve"> </w:t>
      </w:r>
      <w:proofErr w:type="spellStart"/>
      <w:r w:rsidR="005C64A8" w:rsidRPr="00994CC3">
        <w:rPr>
          <w:sz w:val="20"/>
          <w:szCs w:val="18"/>
          <w:lang w:val="es-ES"/>
        </w:rPr>
        <w:t>for</w:t>
      </w:r>
      <w:proofErr w:type="spellEnd"/>
      <w:r w:rsidR="005C64A8" w:rsidRPr="00994CC3">
        <w:rPr>
          <w:sz w:val="20"/>
          <w:szCs w:val="18"/>
          <w:lang w:val="es-ES"/>
        </w:rPr>
        <w:t xml:space="preserve"> </w:t>
      </w:r>
      <w:proofErr w:type="spellStart"/>
      <w:r w:rsidR="005C64A8" w:rsidRPr="00994CC3">
        <w:rPr>
          <w:sz w:val="20"/>
          <w:szCs w:val="18"/>
          <w:lang w:val="es-ES"/>
        </w:rPr>
        <w:t>long-term</w:t>
      </w:r>
      <w:proofErr w:type="spellEnd"/>
      <w:r w:rsidR="00157525" w:rsidRPr="00994CC3">
        <w:rPr>
          <w:sz w:val="20"/>
          <w:szCs w:val="18"/>
          <w:lang w:val="es-ES"/>
        </w:rPr>
        <w:t xml:space="preserve"> </w:t>
      </w:r>
      <w:proofErr w:type="spellStart"/>
      <w:r w:rsidR="005C64A8" w:rsidRPr="00994CC3">
        <w:rPr>
          <w:sz w:val="20"/>
          <w:szCs w:val="18"/>
          <w:lang w:val="es-ES"/>
        </w:rPr>
        <w:t>survivors</w:t>
      </w:r>
      <w:proofErr w:type="spellEnd"/>
      <w:r w:rsidR="005C64A8" w:rsidRPr="00994CC3">
        <w:rPr>
          <w:sz w:val="20"/>
          <w:szCs w:val="18"/>
          <w:lang w:val="es-ES"/>
        </w:rPr>
        <w:t xml:space="preserve"> of </w:t>
      </w:r>
      <w:proofErr w:type="spellStart"/>
      <w:r w:rsidR="005C64A8" w:rsidRPr="00994CC3">
        <w:rPr>
          <w:sz w:val="20"/>
          <w:szCs w:val="18"/>
          <w:lang w:val="es-ES"/>
        </w:rPr>
        <w:t>breast</w:t>
      </w:r>
      <w:proofErr w:type="spellEnd"/>
      <w:r w:rsidR="005C64A8" w:rsidRPr="00994CC3">
        <w:rPr>
          <w:sz w:val="20"/>
          <w:szCs w:val="18"/>
          <w:lang w:val="es-ES"/>
        </w:rPr>
        <w:t xml:space="preserve"> </w:t>
      </w:r>
      <w:proofErr w:type="spellStart"/>
      <w:r w:rsidR="005C64A8" w:rsidRPr="00994CC3">
        <w:rPr>
          <w:sz w:val="20"/>
          <w:szCs w:val="18"/>
          <w:lang w:val="es-ES"/>
        </w:rPr>
        <w:t>cancer</w:t>
      </w:r>
      <w:proofErr w:type="spellEnd"/>
      <w:r w:rsidR="005C64A8" w:rsidRPr="00994CC3">
        <w:rPr>
          <w:sz w:val="20"/>
          <w:szCs w:val="18"/>
          <w:lang w:val="es-ES"/>
        </w:rPr>
        <w:t xml:space="preserve">. </w:t>
      </w:r>
      <w:proofErr w:type="spellStart"/>
      <w:r w:rsidR="005C64A8" w:rsidRPr="00994CC3">
        <w:rPr>
          <w:sz w:val="20"/>
          <w:szCs w:val="18"/>
          <w:lang w:val="es-ES"/>
        </w:rPr>
        <w:t>Breast</w:t>
      </w:r>
      <w:proofErr w:type="spellEnd"/>
      <w:r w:rsidR="005C64A8" w:rsidRPr="00994CC3">
        <w:rPr>
          <w:sz w:val="20"/>
          <w:szCs w:val="18"/>
          <w:lang w:val="es-ES"/>
        </w:rPr>
        <w:t xml:space="preserve"> </w:t>
      </w:r>
      <w:proofErr w:type="spellStart"/>
      <w:r w:rsidR="005C64A8" w:rsidRPr="00994CC3">
        <w:rPr>
          <w:sz w:val="20"/>
          <w:szCs w:val="18"/>
          <w:lang w:val="es-ES"/>
        </w:rPr>
        <w:t>Cancer</w:t>
      </w:r>
      <w:proofErr w:type="spellEnd"/>
      <w:r w:rsidR="005C64A8" w:rsidRPr="00994CC3">
        <w:rPr>
          <w:sz w:val="20"/>
          <w:szCs w:val="18"/>
          <w:lang w:val="es-ES"/>
        </w:rPr>
        <w:t xml:space="preserve"> Res </w:t>
      </w:r>
      <w:proofErr w:type="spellStart"/>
      <w:r w:rsidR="005C64A8" w:rsidRPr="00994CC3">
        <w:rPr>
          <w:sz w:val="20"/>
          <w:szCs w:val="18"/>
          <w:lang w:val="es-ES"/>
        </w:rPr>
        <w:t>Treat</w:t>
      </w:r>
      <w:proofErr w:type="spellEnd"/>
      <w:r w:rsidR="005C64A8" w:rsidRPr="00994CC3">
        <w:rPr>
          <w:sz w:val="20"/>
          <w:szCs w:val="18"/>
          <w:lang w:val="es-ES"/>
        </w:rPr>
        <w:t>; 107 (3): 309-330.</w:t>
      </w:r>
    </w:p>
    <w:p w14:paraId="33DF97CE" w14:textId="77777777" w:rsidR="007D3C19" w:rsidRPr="00994CC3" w:rsidRDefault="007D3C19" w:rsidP="00157525">
      <w:pPr>
        <w:pStyle w:val="Textodenotadefim"/>
        <w:tabs>
          <w:tab w:val="left" w:pos="142"/>
        </w:tabs>
        <w:jc w:val="both"/>
        <w:rPr>
          <w:sz w:val="20"/>
          <w:szCs w:val="18"/>
          <w:lang w:val="es-ES"/>
        </w:rPr>
      </w:pPr>
    </w:p>
    <w:p w14:paraId="07CD1B20" w14:textId="23CF78C7" w:rsidR="00F66126" w:rsidRPr="00994CC3" w:rsidRDefault="00F66126" w:rsidP="00157525">
      <w:pPr>
        <w:pStyle w:val="Textodenotadefim"/>
        <w:tabs>
          <w:tab w:val="left" w:pos="142"/>
        </w:tabs>
        <w:jc w:val="both"/>
        <w:rPr>
          <w:sz w:val="20"/>
          <w:szCs w:val="18"/>
          <w:lang w:val="es-ES"/>
        </w:rPr>
      </w:pPr>
      <w:r w:rsidRPr="00994CC3">
        <w:rPr>
          <w:sz w:val="20"/>
          <w:szCs w:val="18"/>
          <w:vertAlign w:val="superscript"/>
          <w:lang w:val="es-ES"/>
        </w:rPr>
        <w:t>II</w:t>
      </w:r>
      <w:r w:rsidRPr="00994CC3">
        <w:rPr>
          <w:sz w:val="20"/>
          <w:szCs w:val="18"/>
          <w:lang w:val="es-ES"/>
        </w:rPr>
        <w:t xml:space="preserve"> </w:t>
      </w:r>
      <w:hyperlink r:id="rId12" w:history="1">
        <w:r w:rsidRPr="00994CC3">
          <w:rPr>
            <w:rStyle w:val="Hiperligao"/>
            <w:color w:val="auto"/>
            <w:sz w:val="20"/>
            <w:szCs w:val="18"/>
            <w:lang w:val="es-ES"/>
          </w:rPr>
          <w:t>http://globocan.iarc.fr/factsheets/cancers/breast.asp</w:t>
        </w:r>
      </w:hyperlink>
      <w:r w:rsidRPr="00994CC3">
        <w:rPr>
          <w:rStyle w:val="Hiperligao"/>
          <w:color w:val="auto"/>
          <w:sz w:val="20"/>
          <w:szCs w:val="18"/>
          <w:lang w:val="es-ES"/>
        </w:rPr>
        <w:t xml:space="preserve">. </w:t>
      </w:r>
      <w:proofErr w:type="spellStart"/>
      <w:r w:rsidRPr="00994CC3">
        <w:rPr>
          <w:sz w:val="20"/>
          <w:szCs w:val="18"/>
          <w:lang w:val="es-ES"/>
        </w:rPr>
        <w:t>Breast</w:t>
      </w:r>
      <w:proofErr w:type="spellEnd"/>
      <w:r w:rsidRPr="00994CC3">
        <w:rPr>
          <w:sz w:val="20"/>
          <w:szCs w:val="18"/>
          <w:lang w:val="es-ES"/>
        </w:rPr>
        <w:t xml:space="preserve"> </w:t>
      </w:r>
      <w:proofErr w:type="spellStart"/>
      <w:r w:rsidRPr="00994CC3">
        <w:rPr>
          <w:sz w:val="20"/>
          <w:szCs w:val="18"/>
          <w:lang w:val="es-ES"/>
        </w:rPr>
        <w:t>Cancer</w:t>
      </w:r>
      <w:proofErr w:type="spellEnd"/>
      <w:r w:rsidRPr="00994CC3">
        <w:rPr>
          <w:sz w:val="20"/>
          <w:szCs w:val="18"/>
          <w:lang w:val="es-ES"/>
        </w:rPr>
        <w:t xml:space="preserve"> </w:t>
      </w:r>
      <w:proofErr w:type="spellStart"/>
      <w:r w:rsidRPr="00994CC3">
        <w:rPr>
          <w:sz w:val="20"/>
          <w:szCs w:val="18"/>
          <w:lang w:val="es-ES"/>
        </w:rPr>
        <w:t>Incidence</w:t>
      </w:r>
      <w:proofErr w:type="spellEnd"/>
      <w:r w:rsidRPr="00994CC3">
        <w:rPr>
          <w:sz w:val="20"/>
          <w:szCs w:val="18"/>
          <w:lang w:val="es-ES"/>
        </w:rPr>
        <w:t xml:space="preserve"> and </w:t>
      </w:r>
      <w:proofErr w:type="spellStart"/>
      <w:r w:rsidRPr="00994CC3">
        <w:rPr>
          <w:sz w:val="20"/>
          <w:szCs w:val="18"/>
          <w:lang w:val="es-ES"/>
        </w:rPr>
        <w:t>Mortality</w:t>
      </w:r>
      <w:proofErr w:type="spellEnd"/>
      <w:r w:rsidRPr="00994CC3">
        <w:rPr>
          <w:sz w:val="20"/>
          <w:szCs w:val="18"/>
          <w:lang w:val="es-ES"/>
        </w:rPr>
        <w:t xml:space="preserve"> </w:t>
      </w:r>
      <w:proofErr w:type="spellStart"/>
      <w:r w:rsidRPr="00994CC3">
        <w:rPr>
          <w:sz w:val="20"/>
          <w:szCs w:val="18"/>
          <w:lang w:val="es-ES"/>
        </w:rPr>
        <w:t>Worldwide</w:t>
      </w:r>
      <w:proofErr w:type="spellEnd"/>
    </w:p>
    <w:p w14:paraId="695933F2" w14:textId="77777777" w:rsidR="007D3C19" w:rsidRPr="00994CC3" w:rsidRDefault="007D3C19" w:rsidP="00157525">
      <w:pPr>
        <w:pStyle w:val="Textodenotadefim"/>
        <w:tabs>
          <w:tab w:val="left" w:pos="142"/>
        </w:tabs>
        <w:jc w:val="both"/>
        <w:rPr>
          <w:sz w:val="20"/>
          <w:szCs w:val="18"/>
          <w:lang w:val="es-ES"/>
        </w:rPr>
      </w:pPr>
    </w:p>
    <w:p w14:paraId="5D697FA3" w14:textId="1E2AB9F6" w:rsidR="000D63E6" w:rsidRPr="00994CC3" w:rsidRDefault="005C64A8" w:rsidP="00864324">
      <w:pPr>
        <w:pStyle w:val="Textodenotadefim"/>
        <w:tabs>
          <w:tab w:val="left" w:pos="142"/>
        </w:tabs>
        <w:jc w:val="both"/>
        <w:rPr>
          <w:sz w:val="20"/>
          <w:szCs w:val="18"/>
          <w:lang w:val="es-ES"/>
        </w:rPr>
      </w:pPr>
      <w:r w:rsidRPr="00994CC3">
        <w:rPr>
          <w:sz w:val="20"/>
          <w:szCs w:val="18"/>
          <w:vertAlign w:val="superscript"/>
          <w:lang w:val="es-ES"/>
        </w:rPr>
        <w:t>I</w:t>
      </w:r>
      <w:r w:rsidR="00F66126" w:rsidRPr="00994CC3">
        <w:rPr>
          <w:sz w:val="20"/>
          <w:szCs w:val="18"/>
          <w:vertAlign w:val="superscript"/>
          <w:lang w:val="es-ES"/>
        </w:rPr>
        <w:t>I</w:t>
      </w:r>
      <w:r w:rsidRPr="00994CC3">
        <w:rPr>
          <w:sz w:val="20"/>
          <w:szCs w:val="18"/>
          <w:vertAlign w:val="superscript"/>
          <w:lang w:val="es-ES"/>
        </w:rPr>
        <w:t xml:space="preserve">I </w:t>
      </w:r>
      <w:proofErr w:type="spellStart"/>
      <w:r w:rsidR="000D63E6" w:rsidRPr="00994CC3">
        <w:rPr>
          <w:sz w:val="20"/>
          <w:szCs w:val="18"/>
          <w:lang w:val="es-ES"/>
        </w:rPr>
        <w:t>Parikh</w:t>
      </w:r>
      <w:proofErr w:type="spellEnd"/>
      <w:r w:rsidR="000D63E6" w:rsidRPr="00994CC3">
        <w:rPr>
          <w:sz w:val="20"/>
          <w:szCs w:val="18"/>
          <w:lang w:val="es-ES"/>
        </w:rPr>
        <w:t xml:space="preserve">, R, et al, </w:t>
      </w:r>
      <w:proofErr w:type="spellStart"/>
      <w:r w:rsidR="000D63E6" w:rsidRPr="00994CC3">
        <w:rPr>
          <w:sz w:val="20"/>
          <w:szCs w:val="18"/>
          <w:lang w:val="es-ES"/>
        </w:rPr>
        <w:t>Prognostic</w:t>
      </w:r>
      <w:proofErr w:type="spellEnd"/>
      <w:r w:rsidR="000D63E6" w:rsidRPr="00994CC3">
        <w:rPr>
          <w:sz w:val="20"/>
          <w:szCs w:val="18"/>
          <w:lang w:val="es-ES"/>
        </w:rPr>
        <w:t xml:space="preserve"> </w:t>
      </w:r>
      <w:proofErr w:type="spellStart"/>
      <w:r w:rsidR="000D63E6" w:rsidRPr="00994CC3">
        <w:rPr>
          <w:sz w:val="20"/>
          <w:szCs w:val="18"/>
          <w:lang w:val="es-ES"/>
        </w:rPr>
        <w:t>Value</w:t>
      </w:r>
      <w:proofErr w:type="spellEnd"/>
      <w:r w:rsidR="000D63E6" w:rsidRPr="00994CC3">
        <w:rPr>
          <w:sz w:val="20"/>
          <w:szCs w:val="18"/>
          <w:lang w:val="es-ES"/>
        </w:rPr>
        <w:t xml:space="preserve"> of Triple-</w:t>
      </w:r>
      <w:proofErr w:type="spellStart"/>
      <w:r w:rsidR="000D63E6" w:rsidRPr="00994CC3">
        <w:rPr>
          <w:sz w:val="20"/>
          <w:szCs w:val="18"/>
          <w:lang w:val="es-ES"/>
        </w:rPr>
        <w:t>Negative</w:t>
      </w:r>
      <w:proofErr w:type="spellEnd"/>
      <w:r w:rsidR="000D63E6" w:rsidRPr="00994CC3">
        <w:rPr>
          <w:sz w:val="20"/>
          <w:szCs w:val="18"/>
          <w:lang w:val="es-ES"/>
        </w:rPr>
        <w:t xml:space="preserve"> </w:t>
      </w:r>
      <w:proofErr w:type="spellStart"/>
      <w:r w:rsidR="000D63E6" w:rsidRPr="00994CC3">
        <w:rPr>
          <w:sz w:val="20"/>
          <w:szCs w:val="18"/>
          <w:lang w:val="es-ES"/>
        </w:rPr>
        <w:t>Phenotype</w:t>
      </w:r>
      <w:proofErr w:type="spellEnd"/>
      <w:r w:rsidR="000D63E6" w:rsidRPr="00994CC3">
        <w:rPr>
          <w:sz w:val="20"/>
          <w:szCs w:val="18"/>
          <w:lang w:val="es-ES"/>
        </w:rPr>
        <w:t xml:space="preserve"> at </w:t>
      </w:r>
      <w:proofErr w:type="spellStart"/>
      <w:r w:rsidR="000D63E6" w:rsidRPr="00994CC3">
        <w:rPr>
          <w:sz w:val="20"/>
          <w:szCs w:val="18"/>
          <w:lang w:val="es-ES"/>
        </w:rPr>
        <w:t>the</w:t>
      </w:r>
      <w:proofErr w:type="spellEnd"/>
      <w:r w:rsidR="000D63E6" w:rsidRPr="00994CC3">
        <w:rPr>
          <w:sz w:val="20"/>
          <w:szCs w:val="18"/>
          <w:lang w:val="es-ES"/>
        </w:rPr>
        <w:t xml:space="preserve"> Time of </w:t>
      </w:r>
      <w:proofErr w:type="spellStart"/>
      <w:r w:rsidR="000D63E6" w:rsidRPr="00994CC3">
        <w:rPr>
          <w:sz w:val="20"/>
          <w:szCs w:val="18"/>
          <w:lang w:val="es-ES"/>
        </w:rPr>
        <w:t>Locally</w:t>
      </w:r>
      <w:proofErr w:type="spellEnd"/>
      <w:r w:rsidR="000D63E6" w:rsidRPr="00994CC3">
        <w:rPr>
          <w:sz w:val="20"/>
          <w:szCs w:val="18"/>
          <w:lang w:val="es-ES"/>
        </w:rPr>
        <w:t xml:space="preserve"> </w:t>
      </w:r>
      <w:proofErr w:type="spellStart"/>
      <w:r w:rsidR="000D63E6" w:rsidRPr="00994CC3">
        <w:rPr>
          <w:sz w:val="20"/>
          <w:szCs w:val="18"/>
          <w:lang w:val="es-ES"/>
        </w:rPr>
        <w:t>Recurrent</w:t>
      </w:r>
      <w:proofErr w:type="spellEnd"/>
      <w:r w:rsidR="000D63E6" w:rsidRPr="00994CC3">
        <w:rPr>
          <w:sz w:val="20"/>
          <w:szCs w:val="18"/>
          <w:lang w:val="es-ES"/>
        </w:rPr>
        <w:t xml:space="preserve">, </w:t>
      </w:r>
      <w:proofErr w:type="spellStart"/>
      <w:r w:rsidR="000D63E6" w:rsidRPr="00994CC3">
        <w:rPr>
          <w:sz w:val="20"/>
          <w:szCs w:val="18"/>
          <w:lang w:val="es-ES"/>
        </w:rPr>
        <w:t>Conservatively</w:t>
      </w:r>
      <w:proofErr w:type="spellEnd"/>
      <w:r w:rsidR="000D63E6" w:rsidRPr="00994CC3">
        <w:rPr>
          <w:sz w:val="20"/>
          <w:szCs w:val="18"/>
          <w:lang w:val="es-ES"/>
        </w:rPr>
        <w:t xml:space="preserve"> </w:t>
      </w:r>
      <w:proofErr w:type="spellStart"/>
      <w:r w:rsidR="000D63E6" w:rsidRPr="00994CC3">
        <w:rPr>
          <w:sz w:val="20"/>
          <w:szCs w:val="18"/>
          <w:lang w:val="es-ES"/>
        </w:rPr>
        <w:t>Treated</w:t>
      </w:r>
      <w:proofErr w:type="spellEnd"/>
      <w:r w:rsidR="000D63E6" w:rsidRPr="00994CC3">
        <w:rPr>
          <w:sz w:val="20"/>
          <w:szCs w:val="18"/>
          <w:lang w:val="es-ES"/>
        </w:rPr>
        <w:t xml:space="preserve"> </w:t>
      </w:r>
      <w:proofErr w:type="spellStart"/>
      <w:r w:rsidR="000D63E6" w:rsidRPr="00994CC3">
        <w:rPr>
          <w:sz w:val="20"/>
          <w:szCs w:val="18"/>
          <w:lang w:val="es-ES"/>
        </w:rPr>
        <w:t>Breast</w:t>
      </w:r>
      <w:proofErr w:type="spellEnd"/>
      <w:r w:rsidR="000D63E6" w:rsidRPr="00994CC3">
        <w:rPr>
          <w:sz w:val="20"/>
          <w:szCs w:val="18"/>
          <w:lang w:val="es-ES"/>
        </w:rPr>
        <w:t xml:space="preserve"> </w:t>
      </w:r>
      <w:proofErr w:type="spellStart"/>
      <w:r w:rsidR="000D63E6" w:rsidRPr="00994CC3">
        <w:rPr>
          <w:sz w:val="20"/>
          <w:szCs w:val="18"/>
          <w:lang w:val="es-ES"/>
        </w:rPr>
        <w:t>Cancer</w:t>
      </w:r>
      <w:proofErr w:type="spellEnd"/>
      <w:r w:rsidR="000D63E6" w:rsidRPr="00994CC3">
        <w:rPr>
          <w:sz w:val="20"/>
          <w:szCs w:val="18"/>
          <w:lang w:val="es-ES"/>
        </w:rPr>
        <w:t xml:space="preserve">. </w:t>
      </w:r>
      <w:proofErr w:type="spellStart"/>
      <w:r w:rsidR="000D63E6" w:rsidRPr="00994CC3">
        <w:rPr>
          <w:sz w:val="20"/>
          <w:szCs w:val="18"/>
          <w:lang w:val="es-ES"/>
        </w:rPr>
        <w:t>Clinical</w:t>
      </w:r>
      <w:proofErr w:type="spellEnd"/>
      <w:r w:rsidR="000D63E6" w:rsidRPr="00994CC3">
        <w:rPr>
          <w:sz w:val="20"/>
          <w:szCs w:val="18"/>
          <w:lang w:val="es-ES"/>
        </w:rPr>
        <w:t xml:space="preserve"> </w:t>
      </w:r>
      <w:proofErr w:type="spellStart"/>
      <w:r w:rsidR="000D63E6" w:rsidRPr="00994CC3">
        <w:rPr>
          <w:sz w:val="20"/>
          <w:szCs w:val="18"/>
          <w:lang w:val="es-ES"/>
        </w:rPr>
        <w:t>Investigation</w:t>
      </w:r>
      <w:proofErr w:type="spellEnd"/>
      <w:r w:rsidR="000D63E6" w:rsidRPr="00994CC3">
        <w:rPr>
          <w:sz w:val="20"/>
          <w:szCs w:val="18"/>
          <w:lang w:val="es-ES"/>
        </w:rPr>
        <w:t xml:space="preserve">, vol. 72, </w:t>
      </w:r>
      <w:proofErr w:type="spellStart"/>
      <w:r w:rsidR="000D63E6" w:rsidRPr="00994CC3">
        <w:rPr>
          <w:sz w:val="20"/>
          <w:szCs w:val="18"/>
          <w:lang w:val="es-ES"/>
        </w:rPr>
        <w:t>issue</w:t>
      </w:r>
      <w:proofErr w:type="spellEnd"/>
      <w:r w:rsidR="000D63E6" w:rsidRPr="00994CC3">
        <w:rPr>
          <w:sz w:val="20"/>
          <w:szCs w:val="18"/>
          <w:lang w:val="es-ES"/>
        </w:rPr>
        <w:t xml:space="preserve"> 4, 1056-1063, 2008.</w:t>
      </w:r>
    </w:p>
    <w:p w14:paraId="682CCD2F" w14:textId="77777777" w:rsidR="007D3C19" w:rsidRPr="00994CC3" w:rsidRDefault="007D3C19" w:rsidP="00864324">
      <w:pPr>
        <w:pStyle w:val="Textodenotadefim"/>
        <w:tabs>
          <w:tab w:val="left" w:pos="142"/>
        </w:tabs>
        <w:jc w:val="both"/>
        <w:rPr>
          <w:sz w:val="20"/>
          <w:szCs w:val="18"/>
          <w:lang w:val="es-ES"/>
        </w:rPr>
      </w:pPr>
    </w:p>
    <w:p w14:paraId="148D344F" w14:textId="19C87478" w:rsidR="000D63E6" w:rsidRPr="00994CC3" w:rsidRDefault="00864324" w:rsidP="00157525">
      <w:pPr>
        <w:tabs>
          <w:tab w:val="left" w:pos="142"/>
        </w:tabs>
        <w:jc w:val="both"/>
        <w:rPr>
          <w:sz w:val="20"/>
          <w:szCs w:val="18"/>
          <w:lang w:val="es-ES"/>
        </w:rPr>
      </w:pPr>
      <w:r w:rsidRPr="00994CC3">
        <w:rPr>
          <w:sz w:val="20"/>
          <w:szCs w:val="18"/>
          <w:vertAlign w:val="superscript"/>
          <w:lang w:val="es-ES"/>
        </w:rPr>
        <w:t>IV</w:t>
      </w:r>
      <w:r w:rsidRPr="00994CC3">
        <w:rPr>
          <w:sz w:val="20"/>
          <w:szCs w:val="18"/>
          <w:lang w:val="es-ES"/>
        </w:rPr>
        <w:t xml:space="preserve"> </w:t>
      </w:r>
      <w:proofErr w:type="spellStart"/>
      <w:r w:rsidRPr="00994CC3">
        <w:rPr>
          <w:sz w:val="20"/>
          <w:szCs w:val="18"/>
          <w:lang w:val="es-ES"/>
        </w:rPr>
        <w:t>Halsted</w:t>
      </w:r>
      <w:proofErr w:type="spellEnd"/>
      <w:r w:rsidRPr="00994CC3">
        <w:rPr>
          <w:sz w:val="20"/>
          <w:szCs w:val="18"/>
          <w:lang w:val="es-ES"/>
        </w:rPr>
        <w:t xml:space="preserve"> WS. </w:t>
      </w:r>
      <w:proofErr w:type="spellStart"/>
      <w:r w:rsidRPr="00994CC3">
        <w:rPr>
          <w:sz w:val="20"/>
          <w:szCs w:val="18"/>
          <w:lang w:val="es-ES"/>
        </w:rPr>
        <w:t>The</w:t>
      </w:r>
      <w:proofErr w:type="spellEnd"/>
      <w:r w:rsidRPr="00994CC3">
        <w:rPr>
          <w:sz w:val="20"/>
          <w:szCs w:val="18"/>
          <w:lang w:val="es-ES"/>
        </w:rPr>
        <w:t xml:space="preserve"> </w:t>
      </w:r>
      <w:proofErr w:type="spellStart"/>
      <w:r w:rsidRPr="00994CC3">
        <w:rPr>
          <w:sz w:val="20"/>
          <w:szCs w:val="18"/>
          <w:lang w:val="es-ES"/>
        </w:rPr>
        <w:t>results</w:t>
      </w:r>
      <w:proofErr w:type="spellEnd"/>
      <w:r w:rsidRPr="00994CC3">
        <w:rPr>
          <w:sz w:val="20"/>
          <w:szCs w:val="18"/>
          <w:lang w:val="es-ES"/>
        </w:rPr>
        <w:t xml:space="preserve"> of radical </w:t>
      </w:r>
      <w:proofErr w:type="spellStart"/>
      <w:r w:rsidRPr="00994CC3">
        <w:rPr>
          <w:sz w:val="20"/>
          <w:szCs w:val="18"/>
          <w:lang w:val="es-ES"/>
        </w:rPr>
        <w:t>operations</w:t>
      </w:r>
      <w:proofErr w:type="spellEnd"/>
      <w:r w:rsidRPr="00994CC3">
        <w:rPr>
          <w:sz w:val="20"/>
          <w:szCs w:val="18"/>
          <w:lang w:val="es-ES"/>
        </w:rPr>
        <w:t xml:space="preserve"> </w:t>
      </w:r>
      <w:proofErr w:type="spellStart"/>
      <w:r w:rsidRPr="00994CC3">
        <w:rPr>
          <w:sz w:val="20"/>
          <w:szCs w:val="18"/>
          <w:lang w:val="es-ES"/>
        </w:rPr>
        <w:t>for</w:t>
      </w:r>
      <w:proofErr w:type="spellEnd"/>
      <w:r w:rsidRPr="00994CC3">
        <w:rPr>
          <w:sz w:val="20"/>
          <w:szCs w:val="18"/>
          <w:lang w:val="es-ES"/>
        </w:rPr>
        <w:t xml:space="preserve"> </w:t>
      </w:r>
      <w:proofErr w:type="spellStart"/>
      <w:r w:rsidRPr="00994CC3">
        <w:rPr>
          <w:sz w:val="20"/>
          <w:szCs w:val="18"/>
          <w:lang w:val="es-ES"/>
        </w:rPr>
        <w:t>the</w:t>
      </w:r>
      <w:proofErr w:type="spellEnd"/>
      <w:r w:rsidRPr="00994CC3">
        <w:rPr>
          <w:sz w:val="20"/>
          <w:szCs w:val="18"/>
          <w:lang w:val="es-ES"/>
        </w:rPr>
        <w:t xml:space="preserve"> cure of carcinoma of </w:t>
      </w:r>
      <w:proofErr w:type="spellStart"/>
      <w:r w:rsidRPr="00994CC3">
        <w:rPr>
          <w:sz w:val="20"/>
          <w:szCs w:val="18"/>
          <w:lang w:val="es-ES"/>
        </w:rPr>
        <w:t>the</w:t>
      </w:r>
      <w:proofErr w:type="spellEnd"/>
      <w:r w:rsidRPr="00994CC3">
        <w:rPr>
          <w:sz w:val="20"/>
          <w:szCs w:val="18"/>
          <w:lang w:val="es-ES"/>
        </w:rPr>
        <w:t xml:space="preserve"> </w:t>
      </w:r>
      <w:proofErr w:type="spellStart"/>
      <w:r w:rsidRPr="00994CC3">
        <w:rPr>
          <w:sz w:val="20"/>
          <w:szCs w:val="18"/>
          <w:lang w:val="es-ES"/>
        </w:rPr>
        <w:t>breast</w:t>
      </w:r>
      <w:proofErr w:type="spellEnd"/>
      <w:r w:rsidRPr="00994CC3">
        <w:rPr>
          <w:sz w:val="20"/>
          <w:szCs w:val="18"/>
          <w:lang w:val="es-ES"/>
        </w:rPr>
        <w:t xml:space="preserve">. Ann </w:t>
      </w:r>
      <w:proofErr w:type="spellStart"/>
      <w:r w:rsidRPr="00994CC3">
        <w:rPr>
          <w:sz w:val="20"/>
          <w:szCs w:val="18"/>
          <w:lang w:val="es-ES"/>
        </w:rPr>
        <w:t>Surg</w:t>
      </w:r>
      <w:proofErr w:type="spellEnd"/>
      <w:r w:rsidRPr="00994CC3">
        <w:rPr>
          <w:sz w:val="20"/>
          <w:szCs w:val="18"/>
          <w:lang w:val="es-ES"/>
        </w:rPr>
        <w:t>. 1907; 46:1-19.</w:t>
      </w:r>
    </w:p>
    <w:p w14:paraId="3A28E4C1" w14:textId="77777777" w:rsidR="007D3C19" w:rsidRPr="00994CC3" w:rsidRDefault="007D3C19" w:rsidP="00157525">
      <w:pPr>
        <w:tabs>
          <w:tab w:val="left" w:pos="142"/>
        </w:tabs>
        <w:jc w:val="both"/>
        <w:rPr>
          <w:rFonts w:cs="AdvOT07517017"/>
          <w:sz w:val="20"/>
          <w:szCs w:val="18"/>
          <w:lang w:val="es-ES"/>
        </w:rPr>
      </w:pPr>
    </w:p>
    <w:p w14:paraId="48E534C4" w14:textId="4DDC8CB1" w:rsidR="00C15F80" w:rsidRPr="00994CC3" w:rsidRDefault="00C15F80" w:rsidP="00C15F80">
      <w:pPr>
        <w:tabs>
          <w:tab w:val="left" w:pos="142"/>
        </w:tabs>
        <w:jc w:val="both"/>
        <w:rPr>
          <w:rFonts w:cs="AdvOT07517017"/>
          <w:sz w:val="20"/>
          <w:szCs w:val="18"/>
          <w:lang w:val="es-ES"/>
        </w:rPr>
      </w:pPr>
      <w:r w:rsidRPr="00994CC3">
        <w:rPr>
          <w:rFonts w:cs="AdvOT07517017"/>
          <w:sz w:val="20"/>
          <w:szCs w:val="18"/>
          <w:vertAlign w:val="superscript"/>
          <w:lang w:val="es-ES"/>
        </w:rPr>
        <w:t xml:space="preserve">V </w:t>
      </w:r>
      <w:r w:rsidRPr="00994CC3">
        <w:rPr>
          <w:rFonts w:cs="AdvOT07517017"/>
          <w:sz w:val="20"/>
          <w:szCs w:val="18"/>
          <w:lang w:val="es-ES"/>
        </w:rPr>
        <w:t xml:space="preserve">Fisher B, </w:t>
      </w:r>
      <w:r w:rsidRPr="00994CC3">
        <w:rPr>
          <w:rFonts w:cs="AdvOT0d9ab1db.I"/>
          <w:sz w:val="20"/>
          <w:szCs w:val="18"/>
          <w:lang w:val="es-ES"/>
        </w:rPr>
        <w:t>et al</w:t>
      </w:r>
      <w:r w:rsidRPr="00994CC3">
        <w:rPr>
          <w:rFonts w:cs="AdvOT07517017"/>
          <w:sz w:val="20"/>
          <w:szCs w:val="18"/>
          <w:lang w:val="es-ES"/>
        </w:rPr>
        <w:t xml:space="preserve">: </w:t>
      </w:r>
      <w:proofErr w:type="spellStart"/>
      <w:r w:rsidRPr="00994CC3">
        <w:rPr>
          <w:rFonts w:cs="AdvOT46dcae81"/>
          <w:sz w:val="20"/>
          <w:szCs w:val="18"/>
          <w:lang w:val="es-ES"/>
        </w:rPr>
        <w:t>Twenty-year</w:t>
      </w:r>
      <w:proofErr w:type="spellEnd"/>
      <w:r w:rsidRPr="00994CC3">
        <w:rPr>
          <w:rFonts w:cs="AdvOT46dcae81"/>
          <w:sz w:val="20"/>
          <w:szCs w:val="18"/>
          <w:lang w:val="es-ES"/>
        </w:rPr>
        <w:t xml:space="preserve"> </w:t>
      </w:r>
      <w:proofErr w:type="spellStart"/>
      <w:r w:rsidRPr="00994CC3">
        <w:rPr>
          <w:rFonts w:cs="AdvOT46dcae81"/>
          <w:sz w:val="20"/>
          <w:szCs w:val="18"/>
          <w:lang w:val="es-ES"/>
        </w:rPr>
        <w:t>follow</w:t>
      </w:r>
      <w:proofErr w:type="spellEnd"/>
      <w:r w:rsidRPr="00994CC3">
        <w:rPr>
          <w:rFonts w:cs="AdvOT46dcae81"/>
          <w:sz w:val="20"/>
          <w:szCs w:val="18"/>
          <w:lang w:val="es-ES"/>
        </w:rPr>
        <w:t xml:space="preserve">-up of a </w:t>
      </w:r>
      <w:proofErr w:type="spellStart"/>
      <w:r w:rsidRPr="00994CC3">
        <w:rPr>
          <w:rFonts w:cs="AdvOT46dcae81"/>
          <w:sz w:val="20"/>
          <w:szCs w:val="18"/>
          <w:lang w:val="es-ES"/>
        </w:rPr>
        <w:t>randomized</w:t>
      </w:r>
      <w:proofErr w:type="spellEnd"/>
      <w:r w:rsidRPr="00994CC3">
        <w:rPr>
          <w:rFonts w:cs="AdvOT46dcae81"/>
          <w:sz w:val="20"/>
          <w:szCs w:val="18"/>
          <w:lang w:val="es-ES"/>
        </w:rPr>
        <w:t xml:space="preserve"> trial </w:t>
      </w:r>
      <w:proofErr w:type="spellStart"/>
      <w:r w:rsidRPr="00994CC3">
        <w:rPr>
          <w:rFonts w:cs="AdvOT46dcae81"/>
          <w:sz w:val="20"/>
          <w:szCs w:val="18"/>
          <w:lang w:val="es-ES"/>
        </w:rPr>
        <w:t>comparing</w:t>
      </w:r>
      <w:proofErr w:type="spellEnd"/>
      <w:r w:rsidRPr="00994CC3">
        <w:rPr>
          <w:rFonts w:cs="AdvOT46dcae81"/>
          <w:sz w:val="20"/>
          <w:szCs w:val="18"/>
          <w:lang w:val="es-ES"/>
        </w:rPr>
        <w:t xml:space="preserve"> total </w:t>
      </w:r>
      <w:proofErr w:type="spellStart"/>
      <w:r w:rsidRPr="00994CC3">
        <w:rPr>
          <w:rFonts w:cs="AdvOT46dcae81"/>
          <w:sz w:val="20"/>
          <w:szCs w:val="18"/>
          <w:lang w:val="es-ES"/>
        </w:rPr>
        <w:t>mastectomy</w:t>
      </w:r>
      <w:proofErr w:type="spellEnd"/>
      <w:r w:rsidRPr="00994CC3">
        <w:rPr>
          <w:rFonts w:cs="AdvOT46dcae81"/>
          <w:sz w:val="20"/>
          <w:szCs w:val="18"/>
          <w:lang w:val="es-ES"/>
        </w:rPr>
        <w:t xml:space="preserve">, </w:t>
      </w:r>
      <w:proofErr w:type="spellStart"/>
      <w:r w:rsidRPr="00994CC3">
        <w:rPr>
          <w:rFonts w:cs="AdvOT46dcae81"/>
          <w:sz w:val="20"/>
          <w:szCs w:val="18"/>
          <w:lang w:val="es-ES"/>
        </w:rPr>
        <w:t>lumpectomy</w:t>
      </w:r>
      <w:proofErr w:type="spellEnd"/>
      <w:r w:rsidRPr="00994CC3">
        <w:rPr>
          <w:rFonts w:cs="AdvOT46dcae81"/>
          <w:sz w:val="20"/>
          <w:szCs w:val="18"/>
          <w:lang w:val="es-ES"/>
        </w:rPr>
        <w:t xml:space="preserve">, and </w:t>
      </w:r>
      <w:proofErr w:type="spellStart"/>
      <w:r w:rsidRPr="00994CC3">
        <w:rPr>
          <w:rFonts w:cs="AdvOT46dcae81"/>
          <w:sz w:val="20"/>
          <w:szCs w:val="18"/>
          <w:lang w:val="es-ES"/>
        </w:rPr>
        <w:t>lumpectomy</w:t>
      </w:r>
      <w:proofErr w:type="spellEnd"/>
      <w:r w:rsidRPr="00994CC3">
        <w:rPr>
          <w:rFonts w:cs="AdvOT46dcae81"/>
          <w:sz w:val="20"/>
          <w:szCs w:val="18"/>
          <w:lang w:val="es-ES"/>
        </w:rPr>
        <w:t xml:space="preserve"> plus </w:t>
      </w:r>
      <w:proofErr w:type="spellStart"/>
      <w:r w:rsidRPr="00994CC3">
        <w:rPr>
          <w:rFonts w:cs="AdvOT46dcae81"/>
          <w:sz w:val="20"/>
          <w:szCs w:val="18"/>
          <w:lang w:val="es-ES"/>
        </w:rPr>
        <w:t>irradiation</w:t>
      </w:r>
      <w:proofErr w:type="spellEnd"/>
      <w:r w:rsidRPr="00994CC3">
        <w:rPr>
          <w:rFonts w:cs="AdvOT46dcae81"/>
          <w:sz w:val="20"/>
          <w:szCs w:val="18"/>
          <w:lang w:val="es-ES"/>
        </w:rPr>
        <w:t xml:space="preserve"> </w:t>
      </w:r>
      <w:proofErr w:type="spellStart"/>
      <w:r w:rsidRPr="00994CC3">
        <w:rPr>
          <w:rFonts w:cs="AdvOT46dcae81"/>
          <w:sz w:val="20"/>
          <w:szCs w:val="18"/>
          <w:lang w:val="es-ES"/>
        </w:rPr>
        <w:t>for</w:t>
      </w:r>
      <w:proofErr w:type="spellEnd"/>
      <w:r w:rsidRPr="00994CC3">
        <w:rPr>
          <w:rFonts w:cs="AdvOT46dcae81"/>
          <w:sz w:val="20"/>
          <w:szCs w:val="18"/>
          <w:lang w:val="es-ES"/>
        </w:rPr>
        <w:t xml:space="preserve"> </w:t>
      </w:r>
      <w:proofErr w:type="spellStart"/>
      <w:r w:rsidRPr="00994CC3">
        <w:rPr>
          <w:rFonts w:cs="AdvOT46dcae81"/>
          <w:sz w:val="20"/>
          <w:szCs w:val="18"/>
          <w:lang w:val="es-ES"/>
        </w:rPr>
        <w:t>the</w:t>
      </w:r>
      <w:proofErr w:type="spellEnd"/>
      <w:r w:rsidRPr="00994CC3">
        <w:rPr>
          <w:rFonts w:cs="AdvOT46dcae81"/>
          <w:sz w:val="20"/>
          <w:szCs w:val="18"/>
          <w:lang w:val="es-ES"/>
        </w:rPr>
        <w:t xml:space="preserve"> </w:t>
      </w:r>
      <w:proofErr w:type="spellStart"/>
      <w:r w:rsidRPr="00994CC3">
        <w:rPr>
          <w:rFonts w:cs="AdvOT46dcae81"/>
          <w:sz w:val="20"/>
          <w:szCs w:val="18"/>
          <w:lang w:val="es-ES"/>
        </w:rPr>
        <w:t>treatment</w:t>
      </w:r>
      <w:proofErr w:type="spellEnd"/>
      <w:r w:rsidRPr="00994CC3">
        <w:rPr>
          <w:rFonts w:cs="AdvOT46dcae81"/>
          <w:sz w:val="20"/>
          <w:szCs w:val="18"/>
          <w:lang w:val="es-ES"/>
        </w:rPr>
        <w:t xml:space="preserve"> of </w:t>
      </w:r>
      <w:proofErr w:type="spellStart"/>
      <w:r w:rsidRPr="00994CC3">
        <w:rPr>
          <w:rFonts w:cs="AdvOT46dcae81"/>
          <w:sz w:val="20"/>
          <w:szCs w:val="18"/>
          <w:lang w:val="es-ES"/>
        </w:rPr>
        <w:t>invasive</w:t>
      </w:r>
      <w:proofErr w:type="spellEnd"/>
      <w:r w:rsidRPr="00994CC3">
        <w:rPr>
          <w:rFonts w:cs="AdvOT46dcae81"/>
          <w:sz w:val="20"/>
          <w:szCs w:val="18"/>
          <w:lang w:val="es-ES"/>
        </w:rPr>
        <w:t xml:space="preserve"> </w:t>
      </w:r>
      <w:proofErr w:type="spellStart"/>
      <w:r w:rsidRPr="00994CC3">
        <w:rPr>
          <w:rFonts w:cs="AdvOT46dcae81"/>
          <w:sz w:val="20"/>
          <w:szCs w:val="18"/>
          <w:lang w:val="es-ES"/>
        </w:rPr>
        <w:t>breast</w:t>
      </w:r>
      <w:proofErr w:type="spellEnd"/>
      <w:r w:rsidRPr="00994CC3">
        <w:rPr>
          <w:rFonts w:cs="AdvOT46dcae81"/>
          <w:sz w:val="20"/>
          <w:szCs w:val="18"/>
          <w:lang w:val="es-ES"/>
        </w:rPr>
        <w:t xml:space="preserve"> </w:t>
      </w:r>
      <w:proofErr w:type="spellStart"/>
      <w:r w:rsidRPr="00994CC3">
        <w:rPr>
          <w:rFonts w:cs="AdvOT46dcae81"/>
          <w:sz w:val="20"/>
          <w:szCs w:val="18"/>
          <w:lang w:val="es-ES"/>
        </w:rPr>
        <w:t>cancer</w:t>
      </w:r>
      <w:proofErr w:type="spellEnd"/>
      <w:r w:rsidRPr="00994CC3">
        <w:rPr>
          <w:rFonts w:cs="AdvOT46dcae81"/>
          <w:sz w:val="20"/>
          <w:szCs w:val="18"/>
          <w:lang w:val="es-ES"/>
        </w:rPr>
        <w:t xml:space="preserve">. </w:t>
      </w:r>
      <w:r w:rsidRPr="00994CC3">
        <w:rPr>
          <w:rFonts w:cs="AdvOT0d9ab1db.I"/>
          <w:sz w:val="20"/>
          <w:szCs w:val="18"/>
          <w:lang w:val="es-ES"/>
        </w:rPr>
        <w:t xml:space="preserve">N </w:t>
      </w:r>
      <w:proofErr w:type="spellStart"/>
      <w:r w:rsidRPr="00994CC3">
        <w:rPr>
          <w:rFonts w:cs="AdvOT0d9ab1db.I"/>
          <w:sz w:val="20"/>
          <w:szCs w:val="18"/>
          <w:lang w:val="es-ES"/>
        </w:rPr>
        <w:t>Engl</w:t>
      </w:r>
      <w:proofErr w:type="spellEnd"/>
      <w:r w:rsidRPr="00994CC3">
        <w:rPr>
          <w:rFonts w:cs="AdvOT0d9ab1db.I"/>
          <w:sz w:val="20"/>
          <w:szCs w:val="18"/>
          <w:lang w:val="es-ES"/>
        </w:rPr>
        <w:t xml:space="preserve"> J </w:t>
      </w:r>
      <w:proofErr w:type="spellStart"/>
      <w:r w:rsidRPr="00994CC3">
        <w:rPr>
          <w:rFonts w:cs="AdvOT0d9ab1db.I"/>
          <w:sz w:val="20"/>
          <w:szCs w:val="18"/>
          <w:lang w:val="es-ES"/>
        </w:rPr>
        <w:t>Med</w:t>
      </w:r>
      <w:proofErr w:type="spellEnd"/>
      <w:r w:rsidRPr="00994CC3">
        <w:rPr>
          <w:rFonts w:cs="AdvOT0d9ab1db.I"/>
          <w:sz w:val="20"/>
          <w:szCs w:val="18"/>
          <w:lang w:val="es-ES"/>
        </w:rPr>
        <w:t xml:space="preserve"> </w:t>
      </w:r>
      <w:r w:rsidRPr="00994CC3">
        <w:rPr>
          <w:rFonts w:cs="AdvOT07517017"/>
          <w:sz w:val="20"/>
          <w:szCs w:val="18"/>
          <w:lang w:val="es-ES"/>
        </w:rPr>
        <w:t xml:space="preserve">2002, </w:t>
      </w:r>
      <w:r w:rsidRPr="00994CC3">
        <w:rPr>
          <w:rFonts w:cs="AdvOT46dcae81"/>
          <w:sz w:val="20"/>
          <w:szCs w:val="18"/>
          <w:lang w:val="es-ES"/>
        </w:rPr>
        <w:t>347</w:t>
      </w:r>
      <w:r w:rsidRPr="00994CC3">
        <w:rPr>
          <w:rFonts w:cs="AdvOT07517017"/>
          <w:sz w:val="20"/>
          <w:szCs w:val="18"/>
          <w:lang w:val="es-ES"/>
        </w:rPr>
        <w:t>:1233-1241.</w:t>
      </w:r>
    </w:p>
    <w:p w14:paraId="210E2E35" w14:textId="77777777" w:rsidR="007D3C19" w:rsidRPr="00994CC3" w:rsidRDefault="007D3C19" w:rsidP="00C15F80">
      <w:pPr>
        <w:tabs>
          <w:tab w:val="left" w:pos="142"/>
        </w:tabs>
        <w:jc w:val="both"/>
        <w:rPr>
          <w:sz w:val="20"/>
          <w:szCs w:val="18"/>
          <w:lang w:val="es-ES"/>
        </w:rPr>
      </w:pPr>
    </w:p>
    <w:p w14:paraId="15494070" w14:textId="380F5ACE" w:rsidR="00864324" w:rsidRPr="00994CC3" w:rsidRDefault="005C64A8" w:rsidP="00157525">
      <w:pPr>
        <w:jc w:val="both"/>
        <w:rPr>
          <w:sz w:val="20"/>
          <w:szCs w:val="18"/>
          <w:lang w:val="es-ES"/>
        </w:rPr>
      </w:pPr>
      <w:r w:rsidRPr="00994CC3">
        <w:rPr>
          <w:sz w:val="20"/>
          <w:szCs w:val="18"/>
          <w:vertAlign w:val="superscript"/>
          <w:lang w:val="es-ES"/>
        </w:rPr>
        <w:t>V</w:t>
      </w:r>
      <w:r w:rsidR="00864324" w:rsidRPr="00994CC3">
        <w:rPr>
          <w:sz w:val="20"/>
          <w:szCs w:val="18"/>
          <w:vertAlign w:val="superscript"/>
          <w:lang w:val="es-ES"/>
        </w:rPr>
        <w:t>I</w:t>
      </w:r>
      <w:r w:rsidRPr="00994CC3">
        <w:rPr>
          <w:sz w:val="20"/>
          <w:szCs w:val="18"/>
          <w:vertAlign w:val="superscript"/>
          <w:lang w:val="es-ES"/>
        </w:rPr>
        <w:t xml:space="preserve"> </w:t>
      </w:r>
      <w:r w:rsidRPr="00994CC3">
        <w:rPr>
          <w:sz w:val="20"/>
          <w:szCs w:val="18"/>
          <w:lang w:val="es-ES"/>
        </w:rPr>
        <w:t xml:space="preserve">Fisher B, et al. </w:t>
      </w:r>
      <w:proofErr w:type="spellStart"/>
      <w:r w:rsidRPr="00994CC3">
        <w:rPr>
          <w:sz w:val="20"/>
          <w:szCs w:val="18"/>
          <w:lang w:val="es-ES"/>
        </w:rPr>
        <w:t>Lumpectomy</w:t>
      </w:r>
      <w:proofErr w:type="spellEnd"/>
      <w:r w:rsidRPr="00994CC3">
        <w:rPr>
          <w:sz w:val="20"/>
          <w:szCs w:val="18"/>
          <w:lang w:val="es-ES"/>
        </w:rPr>
        <w:t xml:space="preserve"> </w:t>
      </w:r>
      <w:proofErr w:type="spellStart"/>
      <w:r w:rsidRPr="00994CC3">
        <w:rPr>
          <w:sz w:val="20"/>
          <w:szCs w:val="18"/>
          <w:lang w:val="es-ES"/>
        </w:rPr>
        <w:t>compared</w:t>
      </w:r>
      <w:proofErr w:type="spellEnd"/>
      <w:r w:rsidRPr="00994CC3">
        <w:rPr>
          <w:sz w:val="20"/>
          <w:szCs w:val="18"/>
          <w:lang w:val="es-ES"/>
        </w:rPr>
        <w:t xml:space="preserve"> </w:t>
      </w:r>
      <w:proofErr w:type="spellStart"/>
      <w:r w:rsidRPr="00994CC3">
        <w:rPr>
          <w:sz w:val="20"/>
          <w:szCs w:val="18"/>
          <w:lang w:val="es-ES"/>
        </w:rPr>
        <w:t>with</w:t>
      </w:r>
      <w:proofErr w:type="spellEnd"/>
      <w:r w:rsidRPr="00994CC3">
        <w:rPr>
          <w:sz w:val="20"/>
          <w:szCs w:val="18"/>
          <w:lang w:val="es-ES"/>
        </w:rPr>
        <w:t xml:space="preserve"> </w:t>
      </w:r>
      <w:proofErr w:type="spellStart"/>
      <w:r w:rsidRPr="00994CC3">
        <w:rPr>
          <w:sz w:val="20"/>
          <w:szCs w:val="18"/>
          <w:lang w:val="es-ES"/>
        </w:rPr>
        <w:t>lumpectomy</w:t>
      </w:r>
      <w:proofErr w:type="spellEnd"/>
      <w:r w:rsidRPr="00994CC3">
        <w:rPr>
          <w:sz w:val="20"/>
          <w:szCs w:val="18"/>
          <w:lang w:val="es-ES"/>
        </w:rPr>
        <w:t xml:space="preserve"> and </w:t>
      </w:r>
      <w:proofErr w:type="spellStart"/>
      <w:r w:rsidRPr="00994CC3">
        <w:rPr>
          <w:sz w:val="20"/>
          <w:szCs w:val="18"/>
          <w:lang w:val="es-ES"/>
        </w:rPr>
        <w:t>radiation</w:t>
      </w:r>
      <w:proofErr w:type="spellEnd"/>
      <w:r w:rsidRPr="00994CC3">
        <w:rPr>
          <w:sz w:val="20"/>
          <w:szCs w:val="18"/>
          <w:lang w:val="es-ES"/>
        </w:rPr>
        <w:t xml:space="preserve"> </w:t>
      </w:r>
      <w:proofErr w:type="spellStart"/>
      <w:r w:rsidRPr="00994CC3">
        <w:rPr>
          <w:sz w:val="20"/>
          <w:szCs w:val="18"/>
          <w:lang w:val="es-ES"/>
        </w:rPr>
        <w:t>therapy</w:t>
      </w:r>
      <w:proofErr w:type="spellEnd"/>
      <w:r w:rsidRPr="00994CC3">
        <w:rPr>
          <w:sz w:val="20"/>
          <w:szCs w:val="18"/>
          <w:lang w:val="es-ES"/>
        </w:rPr>
        <w:t xml:space="preserve"> </w:t>
      </w:r>
      <w:proofErr w:type="spellStart"/>
      <w:r w:rsidRPr="00994CC3">
        <w:rPr>
          <w:sz w:val="20"/>
          <w:szCs w:val="18"/>
          <w:lang w:val="es-ES"/>
        </w:rPr>
        <w:t>for</w:t>
      </w:r>
      <w:proofErr w:type="spellEnd"/>
      <w:r w:rsidRPr="00994CC3">
        <w:rPr>
          <w:sz w:val="20"/>
          <w:szCs w:val="18"/>
          <w:lang w:val="es-ES"/>
        </w:rPr>
        <w:t xml:space="preserve"> </w:t>
      </w:r>
      <w:proofErr w:type="spellStart"/>
      <w:r w:rsidRPr="00994CC3">
        <w:rPr>
          <w:sz w:val="20"/>
          <w:szCs w:val="18"/>
          <w:lang w:val="es-ES"/>
        </w:rPr>
        <w:t>the</w:t>
      </w:r>
      <w:proofErr w:type="spellEnd"/>
      <w:r w:rsidRPr="00994CC3">
        <w:rPr>
          <w:sz w:val="20"/>
          <w:szCs w:val="18"/>
          <w:lang w:val="es-ES"/>
        </w:rPr>
        <w:t xml:space="preserve"> </w:t>
      </w:r>
      <w:proofErr w:type="spellStart"/>
      <w:r w:rsidRPr="00994CC3">
        <w:rPr>
          <w:sz w:val="20"/>
          <w:szCs w:val="18"/>
          <w:lang w:val="es-ES"/>
        </w:rPr>
        <w:t>treatment</w:t>
      </w:r>
      <w:proofErr w:type="spellEnd"/>
      <w:r w:rsidRPr="00994CC3">
        <w:rPr>
          <w:sz w:val="20"/>
          <w:szCs w:val="18"/>
          <w:lang w:val="es-ES"/>
        </w:rPr>
        <w:t xml:space="preserve"> of </w:t>
      </w:r>
      <w:proofErr w:type="spellStart"/>
      <w:r w:rsidRPr="00994CC3">
        <w:rPr>
          <w:sz w:val="20"/>
          <w:szCs w:val="18"/>
          <w:lang w:val="es-ES"/>
        </w:rPr>
        <w:t>intraductal</w:t>
      </w:r>
      <w:proofErr w:type="spellEnd"/>
      <w:r w:rsidRPr="00994CC3">
        <w:rPr>
          <w:sz w:val="20"/>
          <w:szCs w:val="18"/>
          <w:lang w:val="es-ES"/>
        </w:rPr>
        <w:t xml:space="preserve"> </w:t>
      </w:r>
      <w:proofErr w:type="spellStart"/>
      <w:r w:rsidRPr="00994CC3">
        <w:rPr>
          <w:sz w:val="20"/>
          <w:szCs w:val="18"/>
          <w:lang w:val="es-ES"/>
        </w:rPr>
        <w:t>breast</w:t>
      </w:r>
      <w:proofErr w:type="spellEnd"/>
      <w:r w:rsidRPr="00994CC3">
        <w:rPr>
          <w:sz w:val="20"/>
          <w:szCs w:val="18"/>
          <w:lang w:val="es-ES"/>
        </w:rPr>
        <w:t xml:space="preserve"> </w:t>
      </w:r>
      <w:proofErr w:type="spellStart"/>
      <w:r w:rsidRPr="00994CC3">
        <w:rPr>
          <w:sz w:val="20"/>
          <w:szCs w:val="18"/>
          <w:lang w:val="es-ES"/>
        </w:rPr>
        <w:t>cancer</w:t>
      </w:r>
      <w:proofErr w:type="spellEnd"/>
      <w:r w:rsidRPr="00994CC3">
        <w:rPr>
          <w:sz w:val="20"/>
          <w:szCs w:val="18"/>
          <w:lang w:val="es-ES"/>
        </w:rPr>
        <w:t xml:space="preserve">. N </w:t>
      </w:r>
      <w:proofErr w:type="spellStart"/>
      <w:r w:rsidRPr="00994CC3">
        <w:rPr>
          <w:sz w:val="20"/>
          <w:szCs w:val="18"/>
          <w:lang w:val="es-ES"/>
        </w:rPr>
        <w:t>Engl</w:t>
      </w:r>
      <w:proofErr w:type="spellEnd"/>
      <w:r w:rsidRPr="00994CC3">
        <w:rPr>
          <w:sz w:val="20"/>
          <w:szCs w:val="18"/>
          <w:lang w:val="es-ES"/>
        </w:rPr>
        <w:t xml:space="preserve"> J </w:t>
      </w:r>
      <w:proofErr w:type="spellStart"/>
      <w:r w:rsidRPr="00994CC3">
        <w:rPr>
          <w:sz w:val="20"/>
          <w:szCs w:val="18"/>
          <w:lang w:val="es-ES"/>
        </w:rPr>
        <w:t>Med</w:t>
      </w:r>
      <w:proofErr w:type="spellEnd"/>
      <w:r w:rsidRPr="00994CC3">
        <w:rPr>
          <w:sz w:val="20"/>
          <w:szCs w:val="18"/>
          <w:lang w:val="es-ES"/>
        </w:rPr>
        <w:t>. 1993;</w:t>
      </w:r>
      <w:r w:rsidR="00157525" w:rsidRPr="00994CC3">
        <w:rPr>
          <w:sz w:val="20"/>
          <w:szCs w:val="18"/>
          <w:lang w:val="es-ES"/>
        </w:rPr>
        <w:t xml:space="preserve"> </w:t>
      </w:r>
      <w:r w:rsidRPr="00994CC3">
        <w:rPr>
          <w:sz w:val="20"/>
          <w:szCs w:val="18"/>
          <w:lang w:val="es-ES"/>
        </w:rPr>
        <w:t>328(22):</w:t>
      </w:r>
      <w:r w:rsidR="008F692D" w:rsidRPr="00994CC3">
        <w:rPr>
          <w:sz w:val="20"/>
          <w:szCs w:val="18"/>
          <w:lang w:val="es-ES"/>
        </w:rPr>
        <w:t xml:space="preserve"> </w:t>
      </w:r>
      <w:r w:rsidRPr="00994CC3">
        <w:rPr>
          <w:sz w:val="20"/>
          <w:szCs w:val="18"/>
          <w:lang w:val="es-ES"/>
        </w:rPr>
        <w:t>1581-6.</w:t>
      </w:r>
    </w:p>
    <w:p w14:paraId="401B697A" w14:textId="77777777" w:rsidR="007D3C19" w:rsidRPr="00994CC3" w:rsidRDefault="007D3C19" w:rsidP="00157525">
      <w:pPr>
        <w:jc w:val="both"/>
        <w:rPr>
          <w:sz w:val="20"/>
          <w:szCs w:val="18"/>
          <w:lang w:val="es-ES"/>
        </w:rPr>
      </w:pPr>
    </w:p>
    <w:p w14:paraId="7F5DF441" w14:textId="76AA4296" w:rsidR="00C15F80" w:rsidRPr="00994CC3" w:rsidRDefault="002B58E6" w:rsidP="00B212F1">
      <w:pPr>
        <w:jc w:val="both"/>
        <w:rPr>
          <w:sz w:val="20"/>
          <w:szCs w:val="18"/>
          <w:lang w:val="es-ES"/>
        </w:rPr>
      </w:pPr>
      <w:r w:rsidRPr="00994CC3">
        <w:rPr>
          <w:sz w:val="20"/>
          <w:szCs w:val="18"/>
          <w:vertAlign w:val="superscript"/>
          <w:lang w:val="es-ES"/>
        </w:rPr>
        <w:t>VII</w:t>
      </w:r>
      <w:r w:rsidR="00C15F80" w:rsidRPr="00994CC3">
        <w:rPr>
          <w:sz w:val="20"/>
          <w:szCs w:val="18"/>
          <w:vertAlign w:val="superscript"/>
          <w:lang w:val="es-ES"/>
        </w:rPr>
        <w:t xml:space="preserve"> </w:t>
      </w:r>
      <w:r w:rsidR="00C15F80" w:rsidRPr="00994CC3">
        <w:rPr>
          <w:sz w:val="20"/>
          <w:szCs w:val="18"/>
          <w:lang w:val="es-ES"/>
        </w:rPr>
        <w:t>Ford HT, et al. Long-</w:t>
      </w:r>
      <w:proofErr w:type="spellStart"/>
      <w:r w:rsidR="00C15F80" w:rsidRPr="00994CC3">
        <w:rPr>
          <w:sz w:val="20"/>
          <w:szCs w:val="18"/>
          <w:lang w:val="es-ES"/>
        </w:rPr>
        <w:t>term</w:t>
      </w:r>
      <w:proofErr w:type="spellEnd"/>
      <w:r w:rsidR="00C15F80" w:rsidRPr="00994CC3">
        <w:rPr>
          <w:sz w:val="20"/>
          <w:szCs w:val="18"/>
          <w:lang w:val="es-ES"/>
        </w:rPr>
        <w:t xml:space="preserve"> </w:t>
      </w:r>
      <w:proofErr w:type="spellStart"/>
      <w:r w:rsidR="00C15F80" w:rsidRPr="00994CC3">
        <w:rPr>
          <w:sz w:val="20"/>
          <w:szCs w:val="18"/>
          <w:lang w:val="es-ES"/>
        </w:rPr>
        <w:t>follow</w:t>
      </w:r>
      <w:proofErr w:type="spellEnd"/>
      <w:r w:rsidR="00C15F80" w:rsidRPr="00994CC3">
        <w:rPr>
          <w:sz w:val="20"/>
          <w:szCs w:val="18"/>
          <w:lang w:val="es-ES"/>
        </w:rPr>
        <w:t xml:space="preserve">-up of a </w:t>
      </w:r>
      <w:proofErr w:type="spellStart"/>
      <w:r w:rsidR="00C15F80" w:rsidRPr="00994CC3">
        <w:rPr>
          <w:sz w:val="20"/>
          <w:szCs w:val="18"/>
          <w:lang w:val="es-ES"/>
        </w:rPr>
        <w:t>randomized</w:t>
      </w:r>
      <w:proofErr w:type="spellEnd"/>
      <w:r w:rsidR="00C15F80" w:rsidRPr="00994CC3">
        <w:rPr>
          <w:sz w:val="20"/>
          <w:szCs w:val="18"/>
          <w:lang w:val="es-ES"/>
        </w:rPr>
        <w:t xml:space="preserve"> trial </w:t>
      </w:r>
      <w:proofErr w:type="spellStart"/>
      <w:r w:rsidR="00C15F80" w:rsidRPr="00994CC3">
        <w:rPr>
          <w:sz w:val="20"/>
          <w:szCs w:val="18"/>
          <w:lang w:val="es-ES"/>
        </w:rPr>
        <w:t>designed</w:t>
      </w:r>
      <w:proofErr w:type="spellEnd"/>
      <w:r w:rsidR="00C15F80" w:rsidRPr="00994CC3">
        <w:rPr>
          <w:sz w:val="20"/>
          <w:szCs w:val="18"/>
          <w:lang w:val="es-ES"/>
        </w:rPr>
        <w:t xml:space="preserve"> to determine </w:t>
      </w:r>
      <w:proofErr w:type="spellStart"/>
      <w:r w:rsidR="00C15F80" w:rsidRPr="00994CC3">
        <w:rPr>
          <w:sz w:val="20"/>
          <w:szCs w:val="18"/>
          <w:lang w:val="es-ES"/>
        </w:rPr>
        <w:t>the</w:t>
      </w:r>
      <w:proofErr w:type="spellEnd"/>
      <w:r w:rsidR="00C15F80" w:rsidRPr="00994CC3">
        <w:rPr>
          <w:sz w:val="20"/>
          <w:szCs w:val="18"/>
          <w:lang w:val="es-ES"/>
        </w:rPr>
        <w:t xml:space="preserve"> </w:t>
      </w:r>
      <w:proofErr w:type="spellStart"/>
      <w:r w:rsidR="00C15F80" w:rsidRPr="00994CC3">
        <w:rPr>
          <w:sz w:val="20"/>
          <w:szCs w:val="18"/>
          <w:lang w:val="es-ES"/>
        </w:rPr>
        <w:t>need</w:t>
      </w:r>
      <w:proofErr w:type="spellEnd"/>
      <w:r w:rsidR="00C15F80" w:rsidRPr="00994CC3">
        <w:rPr>
          <w:sz w:val="20"/>
          <w:szCs w:val="18"/>
          <w:lang w:val="es-ES"/>
        </w:rPr>
        <w:t xml:space="preserve"> </w:t>
      </w:r>
      <w:proofErr w:type="spellStart"/>
      <w:r w:rsidR="00C15F80" w:rsidRPr="00994CC3">
        <w:rPr>
          <w:sz w:val="20"/>
          <w:szCs w:val="18"/>
          <w:lang w:val="es-ES"/>
        </w:rPr>
        <w:t>for</w:t>
      </w:r>
      <w:proofErr w:type="spellEnd"/>
      <w:r w:rsidR="00C15F80" w:rsidRPr="00994CC3">
        <w:rPr>
          <w:sz w:val="20"/>
          <w:szCs w:val="18"/>
          <w:lang w:val="es-ES"/>
        </w:rPr>
        <w:t xml:space="preserve"> </w:t>
      </w:r>
      <w:proofErr w:type="spellStart"/>
      <w:r w:rsidR="00C15F80" w:rsidRPr="00994CC3">
        <w:rPr>
          <w:sz w:val="20"/>
          <w:szCs w:val="18"/>
          <w:lang w:val="es-ES"/>
        </w:rPr>
        <w:t>irradiation</w:t>
      </w:r>
      <w:proofErr w:type="spellEnd"/>
      <w:r w:rsidR="00C15F80" w:rsidRPr="00994CC3">
        <w:rPr>
          <w:sz w:val="20"/>
          <w:szCs w:val="18"/>
          <w:lang w:val="es-ES"/>
        </w:rPr>
        <w:t xml:space="preserve"> </w:t>
      </w:r>
      <w:proofErr w:type="spellStart"/>
      <w:r w:rsidR="00C15F80" w:rsidRPr="00994CC3">
        <w:rPr>
          <w:sz w:val="20"/>
          <w:szCs w:val="18"/>
          <w:lang w:val="es-ES"/>
        </w:rPr>
        <w:t>following</w:t>
      </w:r>
      <w:proofErr w:type="spellEnd"/>
      <w:r w:rsidR="00C15F80" w:rsidRPr="00994CC3">
        <w:rPr>
          <w:sz w:val="20"/>
          <w:szCs w:val="18"/>
          <w:lang w:val="es-ES"/>
        </w:rPr>
        <w:t xml:space="preserve"> </w:t>
      </w:r>
      <w:proofErr w:type="spellStart"/>
      <w:r w:rsidR="00C15F80" w:rsidRPr="00994CC3">
        <w:rPr>
          <w:sz w:val="20"/>
          <w:szCs w:val="18"/>
          <w:lang w:val="es-ES"/>
        </w:rPr>
        <w:t>conservative</w:t>
      </w:r>
      <w:proofErr w:type="spellEnd"/>
      <w:r w:rsidR="00C15F80" w:rsidRPr="00994CC3">
        <w:rPr>
          <w:sz w:val="20"/>
          <w:szCs w:val="18"/>
          <w:lang w:val="es-ES"/>
        </w:rPr>
        <w:t xml:space="preserve"> </w:t>
      </w:r>
      <w:proofErr w:type="spellStart"/>
      <w:r w:rsidR="00C15F80" w:rsidRPr="00994CC3">
        <w:rPr>
          <w:sz w:val="20"/>
          <w:szCs w:val="18"/>
          <w:lang w:val="es-ES"/>
        </w:rPr>
        <w:t>surgery</w:t>
      </w:r>
      <w:proofErr w:type="spellEnd"/>
      <w:r w:rsidR="00C15F80" w:rsidRPr="00994CC3">
        <w:rPr>
          <w:sz w:val="20"/>
          <w:szCs w:val="18"/>
          <w:lang w:val="es-ES"/>
        </w:rPr>
        <w:t xml:space="preserve"> </w:t>
      </w:r>
      <w:proofErr w:type="spellStart"/>
      <w:r w:rsidR="00C15F80" w:rsidRPr="00994CC3">
        <w:rPr>
          <w:sz w:val="20"/>
          <w:szCs w:val="18"/>
          <w:lang w:val="es-ES"/>
        </w:rPr>
        <w:t>for</w:t>
      </w:r>
      <w:proofErr w:type="spellEnd"/>
      <w:r w:rsidR="00C15F80" w:rsidRPr="00994CC3">
        <w:rPr>
          <w:sz w:val="20"/>
          <w:szCs w:val="18"/>
          <w:lang w:val="es-ES"/>
        </w:rPr>
        <w:t xml:space="preserve"> </w:t>
      </w:r>
      <w:proofErr w:type="spellStart"/>
      <w:r w:rsidR="00C15F80" w:rsidRPr="00994CC3">
        <w:rPr>
          <w:sz w:val="20"/>
          <w:szCs w:val="18"/>
          <w:lang w:val="es-ES"/>
        </w:rPr>
        <w:t>the</w:t>
      </w:r>
      <w:proofErr w:type="spellEnd"/>
      <w:r w:rsidR="00C15F80" w:rsidRPr="00994CC3">
        <w:rPr>
          <w:sz w:val="20"/>
          <w:szCs w:val="18"/>
          <w:lang w:val="es-ES"/>
        </w:rPr>
        <w:t xml:space="preserve"> </w:t>
      </w:r>
      <w:proofErr w:type="spellStart"/>
      <w:r w:rsidR="00C15F80" w:rsidRPr="00994CC3">
        <w:rPr>
          <w:sz w:val="20"/>
          <w:szCs w:val="18"/>
          <w:lang w:val="es-ES"/>
        </w:rPr>
        <w:t>treatment</w:t>
      </w:r>
      <w:proofErr w:type="spellEnd"/>
      <w:r w:rsidR="00C15F80" w:rsidRPr="00994CC3">
        <w:rPr>
          <w:sz w:val="20"/>
          <w:szCs w:val="18"/>
          <w:lang w:val="es-ES"/>
        </w:rPr>
        <w:t xml:space="preserve"> of </w:t>
      </w:r>
      <w:proofErr w:type="spellStart"/>
      <w:r w:rsidR="00C15F80" w:rsidRPr="00994CC3">
        <w:rPr>
          <w:sz w:val="20"/>
          <w:szCs w:val="18"/>
          <w:lang w:val="es-ES"/>
        </w:rPr>
        <w:t>invasive</w:t>
      </w:r>
      <w:proofErr w:type="spellEnd"/>
      <w:r w:rsidR="00C15F80" w:rsidRPr="00994CC3">
        <w:rPr>
          <w:sz w:val="20"/>
          <w:szCs w:val="18"/>
          <w:lang w:val="es-ES"/>
        </w:rPr>
        <w:t xml:space="preserve"> </w:t>
      </w:r>
      <w:proofErr w:type="spellStart"/>
      <w:r w:rsidR="00C15F80" w:rsidRPr="00994CC3">
        <w:rPr>
          <w:sz w:val="20"/>
          <w:szCs w:val="18"/>
          <w:lang w:val="es-ES"/>
        </w:rPr>
        <w:t>breast</w:t>
      </w:r>
      <w:proofErr w:type="spellEnd"/>
      <w:r w:rsidR="00C15F80" w:rsidRPr="00994CC3">
        <w:rPr>
          <w:sz w:val="20"/>
          <w:szCs w:val="18"/>
          <w:lang w:val="es-ES"/>
        </w:rPr>
        <w:t xml:space="preserve"> </w:t>
      </w:r>
      <w:proofErr w:type="spellStart"/>
      <w:r w:rsidR="00C15F80" w:rsidRPr="00994CC3">
        <w:rPr>
          <w:sz w:val="20"/>
          <w:szCs w:val="18"/>
          <w:lang w:val="es-ES"/>
        </w:rPr>
        <w:t>cancer</w:t>
      </w:r>
      <w:proofErr w:type="spellEnd"/>
      <w:r w:rsidR="00C15F80" w:rsidRPr="00994CC3">
        <w:rPr>
          <w:sz w:val="20"/>
          <w:szCs w:val="18"/>
          <w:lang w:val="es-ES"/>
        </w:rPr>
        <w:t xml:space="preserve">. Ann </w:t>
      </w:r>
      <w:proofErr w:type="spellStart"/>
      <w:r w:rsidR="00C15F80" w:rsidRPr="00994CC3">
        <w:rPr>
          <w:sz w:val="20"/>
          <w:szCs w:val="18"/>
          <w:lang w:val="es-ES"/>
        </w:rPr>
        <w:t>Oncol</w:t>
      </w:r>
      <w:proofErr w:type="spellEnd"/>
      <w:r w:rsidR="00C15F80" w:rsidRPr="00994CC3">
        <w:rPr>
          <w:sz w:val="20"/>
          <w:szCs w:val="18"/>
          <w:lang w:val="es-ES"/>
        </w:rPr>
        <w:t xml:space="preserve"> 2006; 17: 401–408.</w:t>
      </w:r>
    </w:p>
    <w:p w14:paraId="7CC96974" w14:textId="77777777" w:rsidR="007D3C19" w:rsidRPr="00994CC3" w:rsidRDefault="007D3C19" w:rsidP="00B212F1">
      <w:pPr>
        <w:jc w:val="both"/>
        <w:rPr>
          <w:sz w:val="20"/>
          <w:szCs w:val="18"/>
          <w:lang w:val="es-ES"/>
        </w:rPr>
      </w:pPr>
    </w:p>
    <w:p w14:paraId="621FEE13" w14:textId="55DF75CF" w:rsidR="00F66126" w:rsidRPr="00994CC3" w:rsidRDefault="00B212F1" w:rsidP="00157525">
      <w:pPr>
        <w:jc w:val="both"/>
        <w:rPr>
          <w:sz w:val="20"/>
          <w:szCs w:val="18"/>
          <w:lang w:val="es-ES"/>
        </w:rPr>
      </w:pPr>
      <w:r w:rsidRPr="00994CC3">
        <w:rPr>
          <w:sz w:val="20"/>
          <w:szCs w:val="18"/>
          <w:vertAlign w:val="superscript"/>
          <w:lang w:val="es-ES"/>
        </w:rPr>
        <w:t xml:space="preserve">VIII </w:t>
      </w:r>
      <w:r w:rsidR="00F66126" w:rsidRPr="00994CC3">
        <w:rPr>
          <w:sz w:val="20"/>
          <w:szCs w:val="18"/>
          <w:lang w:val="es-ES"/>
        </w:rPr>
        <w:t xml:space="preserve">Van </w:t>
      </w:r>
      <w:proofErr w:type="spellStart"/>
      <w:r w:rsidR="00F66126" w:rsidRPr="00994CC3">
        <w:rPr>
          <w:sz w:val="20"/>
          <w:szCs w:val="18"/>
          <w:lang w:val="es-ES"/>
        </w:rPr>
        <w:t>Dongen</w:t>
      </w:r>
      <w:proofErr w:type="spellEnd"/>
      <w:r w:rsidR="00F66126" w:rsidRPr="00994CC3">
        <w:rPr>
          <w:sz w:val="20"/>
          <w:szCs w:val="18"/>
          <w:lang w:val="es-ES"/>
        </w:rPr>
        <w:t xml:space="preserve"> </w:t>
      </w:r>
      <w:r w:rsidR="00157525" w:rsidRPr="00994CC3">
        <w:rPr>
          <w:sz w:val="20"/>
          <w:szCs w:val="18"/>
          <w:lang w:val="es-ES"/>
        </w:rPr>
        <w:t>J</w:t>
      </w:r>
      <w:r w:rsidR="00F66126" w:rsidRPr="00994CC3">
        <w:rPr>
          <w:sz w:val="20"/>
          <w:szCs w:val="18"/>
          <w:lang w:val="es-ES"/>
        </w:rPr>
        <w:t>, et al. Long-</w:t>
      </w:r>
      <w:proofErr w:type="spellStart"/>
      <w:r w:rsidR="00F66126" w:rsidRPr="00994CC3">
        <w:rPr>
          <w:sz w:val="20"/>
          <w:szCs w:val="18"/>
          <w:lang w:val="es-ES"/>
        </w:rPr>
        <w:t>term</w:t>
      </w:r>
      <w:proofErr w:type="spellEnd"/>
      <w:r w:rsidR="00F66126" w:rsidRPr="00994CC3">
        <w:rPr>
          <w:sz w:val="20"/>
          <w:szCs w:val="18"/>
          <w:lang w:val="es-ES"/>
        </w:rPr>
        <w:t xml:space="preserve"> </w:t>
      </w:r>
      <w:proofErr w:type="spellStart"/>
      <w:r w:rsidR="00F66126" w:rsidRPr="00994CC3">
        <w:rPr>
          <w:sz w:val="20"/>
          <w:szCs w:val="18"/>
          <w:lang w:val="es-ES"/>
        </w:rPr>
        <w:t>results</w:t>
      </w:r>
      <w:proofErr w:type="spellEnd"/>
      <w:r w:rsidR="00F66126" w:rsidRPr="00994CC3">
        <w:rPr>
          <w:sz w:val="20"/>
          <w:szCs w:val="18"/>
          <w:lang w:val="es-ES"/>
        </w:rPr>
        <w:t xml:space="preserve"> of a </w:t>
      </w:r>
      <w:proofErr w:type="spellStart"/>
      <w:r w:rsidR="00F66126" w:rsidRPr="00994CC3">
        <w:rPr>
          <w:sz w:val="20"/>
          <w:szCs w:val="18"/>
          <w:lang w:val="es-ES"/>
        </w:rPr>
        <w:t>randomized</w:t>
      </w:r>
      <w:proofErr w:type="spellEnd"/>
      <w:r w:rsidR="00F66126" w:rsidRPr="00994CC3">
        <w:rPr>
          <w:sz w:val="20"/>
          <w:szCs w:val="18"/>
          <w:lang w:val="es-ES"/>
        </w:rPr>
        <w:t xml:space="preserve"> trial </w:t>
      </w:r>
      <w:proofErr w:type="spellStart"/>
      <w:r w:rsidR="00F66126" w:rsidRPr="00994CC3">
        <w:rPr>
          <w:sz w:val="20"/>
          <w:szCs w:val="18"/>
          <w:lang w:val="es-ES"/>
        </w:rPr>
        <w:t>comparing</w:t>
      </w:r>
      <w:proofErr w:type="spellEnd"/>
      <w:r w:rsidR="00F66126" w:rsidRPr="00994CC3">
        <w:rPr>
          <w:sz w:val="20"/>
          <w:szCs w:val="18"/>
          <w:lang w:val="es-ES"/>
        </w:rPr>
        <w:t xml:space="preserve"> </w:t>
      </w:r>
      <w:proofErr w:type="spellStart"/>
      <w:r w:rsidR="00F66126" w:rsidRPr="00994CC3">
        <w:rPr>
          <w:sz w:val="20"/>
          <w:szCs w:val="18"/>
          <w:lang w:val="es-ES"/>
        </w:rPr>
        <w:t>breast-conserving</w:t>
      </w:r>
      <w:proofErr w:type="spellEnd"/>
      <w:r w:rsidR="00F66126" w:rsidRPr="00994CC3">
        <w:rPr>
          <w:sz w:val="20"/>
          <w:szCs w:val="18"/>
          <w:lang w:val="es-ES"/>
        </w:rPr>
        <w:t xml:space="preserve"> </w:t>
      </w:r>
      <w:proofErr w:type="spellStart"/>
      <w:r w:rsidR="00F66126" w:rsidRPr="00994CC3">
        <w:rPr>
          <w:sz w:val="20"/>
          <w:szCs w:val="18"/>
          <w:lang w:val="es-ES"/>
        </w:rPr>
        <w:t>therapy</w:t>
      </w:r>
      <w:proofErr w:type="spellEnd"/>
      <w:r w:rsidR="00F66126" w:rsidRPr="00994CC3">
        <w:rPr>
          <w:sz w:val="20"/>
          <w:szCs w:val="18"/>
          <w:lang w:val="es-ES"/>
        </w:rPr>
        <w:t xml:space="preserve"> </w:t>
      </w:r>
      <w:proofErr w:type="spellStart"/>
      <w:r w:rsidR="00F66126" w:rsidRPr="00994CC3">
        <w:rPr>
          <w:sz w:val="20"/>
          <w:szCs w:val="18"/>
          <w:lang w:val="es-ES"/>
        </w:rPr>
        <w:t>with</w:t>
      </w:r>
      <w:proofErr w:type="spellEnd"/>
      <w:r w:rsidR="00F66126" w:rsidRPr="00994CC3">
        <w:rPr>
          <w:sz w:val="20"/>
          <w:szCs w:val="18"/>
          <w:lang w:val="es-ES"/>
        </w:rPr>
        <w:t xml:space="preserve"> </w:t>
      </w:r>
      <w:proofErr w:type="spellStart"/>
      <w:r w:rsidR="00F66126" w:rsidRPr="00994CC3">
        <w:rPr>
          <w:sz w:val="20"/>
          <w:szCs w:val="18"/>
          <w:lang w:val="es-ES"/>
        </w:rPr>
        <w:t>mastectomy</w:t>
      </w:r>
      <w:proofErr w:type="spellEnd"/>
      <w:r w:rsidR="00F66126" w:rsidRPr="00994CC3">
        <w:rPr>
          <w:sz w:val="20"/>
          <w:szCs w:val="18"/>
          <w:lang w:val="es-ES"/>
        </w:rPr>
        <w:t xml:space="preserve">: </w:t>
      </w:r>
      <w:proofErr w:type="spellStart"/>
      <w:r w:rsidR="00F66126" w:rsidRPr="00994CC3">
        <w:rPr>
          <w:sz w:val="20"/>
          <w:szCs w:val="18"/>
          <w:lang w:val="es-ES"/>
        </w:rPr>
        <w:t>European</w:t>
      </w:r>
      <w:proofErr w:type="spellEnd"/>
      <w:r w:rsidR="00F66126" w:rsidRPr="00994CC3">
        <w:rPr>
          <w:sz w:val="20"/>
          <w:szCs w:val="18"/>
          <w:lang w:val="es-ES"/>
        </w:rPr>
        <w:t xml:space="preserve"> </w:t>
      </w:r>
      <w:proofErr w:type="spellStart"/>
      <w:r w:rsidR="00F66126" w:rsidRPr="00994CC3">
        <w:rPr>
          <w:sz w:val="20"/>
          <w:szCs w:val="18"/>
          <w:lang w:val="es-ES"/>
        </w:rPr>
        <w:t>Organization</w:t>
      </w:r>
      <w:proofErr w:type="spellEnd"/>
      <w:r w:rsidR="00F66126" w:rsidRPr="00994CC3">
        <w:rPr>
          <w:sz w:val="20"/>
          <w:szCs w:val="18"/>
          <w:lang w:val="es-ES"/>
        </w:rPr>
        <w:t xml:space="preserve"> </w:t>
      </w:r>
      <w:proofErr w:type="spellStart"/>
      <w:r w:rsidR="00F66126" w:rsidRPr="00994CC3">
        <w:rPr>
          <w:sz w:val="20"/>
          <w:szCs w:val="18"/>
          <w:lang w:val="es-ES"/>
        </w:rPr>
        <w:t>for</w:t>
      </w:r>
      <w:proofErr w:type="spellEnd"/>
      <w:r w:rsidR="00F66126" w:rsidRPr="00994CC3">
        <w:rPr>
          <w:sz w:val="20"/>
          <w:szCs w:val="18"/>
          <w:lang w:val="es-ES"/>
        </w:rPr>
        <w:t xml:space="preserve"> </w:t>
      </w:r>
      <w:proofErr w:type="spellStart"/>
      <w:r w:rsidR="00F66126" w:rsidRPr="00994CC3">
        <w:rPr>
          <w:sz w:val="20"/>
          <w:szCs w:val="18"/>
          <w:lang w:val="es-ES"/>
        </w:rPr>
        <w:t>Research</w:t>
      </w:r>
      <w:proofErr w:type="spellEnd"/>
      <w:r w:rsidR="00F66126" w:rsidRPr="00994CC3">
        <w:rPr>
          <w:sz w:val="20"/>
          <w:szCs w:val="18"/>
          <w:lang w:val="es-ES"/>
        </w:rPr>
        <w:t xml:space="preserve"> and </w:t>
      </w:r>
      <w:proofErr w:type="spellStart"/>
      <w:r w:rsidR="00F66126" w:rsidRPr="00994CC3">
        <w:rPr>
          <w:sz w:val="20"/>
          <w:szCs w:val="18"/>
          <w:lang w:val="es-ES"/>
        </w:rPr>
        <w:t>Treatment</w:t>
      </w:r>
      <w:proofErr w:type="spellEnd"/>
      <w:r w:rsidR="00F66126" w:rsidRPr="00994CC3">
        <w:rPr>
          <w:sz w:val="20"/>
          <w:szCs w:val="18"/>
          <w:lang w:val="es-ES"/>
        </w:rPr>
        <w:t xml:space="preserve"> of </w:t>
      </w:r>
      <w:proofErr w:type="spellStart"/>
      <w:r w:rsidR="00F66126" w:rsidRPr="00994CC3">
        <w:rPr>
          <w:sz w:val="20"/>
          <w:szCs w:val="18"/>
          <w:lang w:val="es-ES"/>
        </w:rPr>
        <w:t>Cancer</w:t>
      </w:r>
      <w:proofErr w:type="spellEnd"/>
      <w:r w:rsidR="00F66126" w:rsidRPr="00994CC3">
        <w:rPr>
          <w:sz w:val="20"/>
          <w:szCs w:val="18"/>
          <w:lang w:val="es-ES"/>
        </w:rPr>
        <w:t xml:space="preserve"> 10801 trial. J </w:t>
      </w:r>
      <w:proofErr w:type="spellStart"/>
      <w:r w:rsidR="00F66126" w:rsidRPr="00994CC3">
        <w:rPr>
          <w:sz w:val="20"/>
          <w:szCs w:val="18"/>
          <w:lang w:val="es-ES"/>
        </w:rPr>
        <w:t>Natl</w:t>
      </w:r>
      <w:proofErr w:type="spellEnd"/>
      <w:r w:rsidR="00F66126" w:rsidRPr="00994CC3">
        <w:rPr>
          <w:sz w:val="20"/>
          <w:szCs w:val="18"/>
          <w:lang w:val="es-ES"/>
        </w:rPr>
        <w:t xml:space="preserve"> </w:t>
      </w:r>
      <w:proofErr w:type="spellStart"/>
      <w:r w:rsidR="00F66126" w:rsidRPr="00994CC3">
        <w:rPr>
          <w:sz w:val="20"/>
          <w:szCs w:val="18"/>
          <w:lang w:val="es-ES"/>
        </w:rPr>
        <w:t>Cancer</w:t>
      </w:r>
      <w:proofErr w:type="spellEnd"/>
      <w:r w:rsidR="00F66126" w:rsidRPr="00994CC3">
        <w:rPr>
          <w:sz w:val="20"/>
          <w:szCs w:val="18"/>
          <w:lang w:val="es-ES"/>
        </w:rPr>
        <w:t xml:space="preserve"> </w:t>
      </w:r>
      <w:proofErr w:type="spellStart"/>
      <w:r w:rsidR="00F66126" w:rsidRPr="00994CC3">
        <w:rPr>
          <w:sz w:val="20"/>
          <w:szCs w:val="18"/>
          <w:lang w:val="es-ES"/>
        </w:rPr>
        <w:t>Inst</w:t>
      </w:r>
      <w:proofErr w:type="spellEnd"/>
      <w:r w:rsidR="00F66126" w:rsidRPr="00994CC3">
        <w:rPr>
          <w:sz w:val="20"/>
          <w:szCs w:val="18"/>
          <w:lang w:val="es-ES"/>
        </w:rPr>
        <w:t xml:space="preserve"> (2000) 92:1143–50. </w:t>
      </w:r>
    </w:p>
    <w:p w14:paraId="78B76AFA" w14:textId="77777777" w:rsidR="007D3C19" w:rsidRPr="00994CC3" w:rsidRDefault="007D3C19" w:rsidP="00157525">
      <w:pPr>
        <w:jc w:val="both"/>
        <w:rPr>
          <w:sz w:val="20"/>
          <w:szCs w:val="18"/>
          <w:lang w:val="es-ES"/>
        </w:rPr>
      </w:pPr>
    </w:p>
    <w:p w14:paraId="355A5313" w14:textId="2F8FDE6D" w:rsidR="00B212F1" w:rsidRPr="00994CC3" w:rsidRDefault="00B212F1" w:rsidP="00B212F1">
      <w:pPr>
        <w:jc w:val="both"/>
        <w:rPr>
          <w:rFonts w:eastAsia="Times New Roman" w:cstheme="minorHAnsi"/>
          <w:sz w:val="20"/>
          <w:szCs w:val="18"/>
          <w:lang w:val="es-ES" w:eastAsia="pt-PT"/>
        </w:rPr>
      </w:pPr>
      <w:r w:rsidRPr="00994CC3">
        <w:rPr>
          <w:sz w:val="20"/>
          <w:szCs w:val="18"/>
          <w:vertAlign w:val="superscript"/>
          <w:lang w:val="es-ES"/>
        </w:rPr>
        <w:t>IX</w:t>
      </w:r>
      <w:r w:rsidRPr="00994CC3">
        <w:rPr>
          <w:rFonts w:eastAsia="Times New Roman" w:cstheme="minorHAnsi"/>
          <w:sz w:val="20"/>
          <w:szCs w:val="18"/>
          <w:lang w:val="es-ES" w:eastAsia="pt-PT"/>
        </w:rPr>
        <w:t xml:space="preserve"> Le MG, et al. </w:t>
      </w:r>
      <w:proofErr w:type="spellStart"/>
      <w:r w:rsidRPr="00994CC3">
        <w:rPr>
          <w:rFonts w:eastAsia="Times New Roman" w:cstheme="minorHAnsi"/>
          <w:sz w:val="20"/>
          <w:szCs w:val="18"/>
          <w:lang w:val="es-ES" w:eastAsia="pt-PT"/>
        </w:rPr>
        <w:t>Prognostic</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factors</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for</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death</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after</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an</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isolated</w:t>
      </w:r>
      <w:proofErr w:type="spellEnd"/>
      <w:r w:rsidRPr="00994CC3">
        <w:rPr>
          <w:rFonts w:eastAsia="Times New Roman" w:cstheme="minorHAnsi"/>
          <w:sz w:val="20"/>
          <w:szCs w:val="18"/>
          <w:lang w:val="es-ES" w:eastAsia="pt-PT"/>
        </w:rPr>
        <w:t xml:space="preserve"> local </w:t>
      </w:r>
      <w:proofErr w:type="spellStart"/>
      <w:r w:rsidRPr="00994CC3">
        <w:rPr>
          <w:rFonts w:eastAsia="Times New Roman" w:cstheme="minorHAnsi"/>
          <w:sz w:val="20"/>
          <w:szCs w:val="18"/>
          <w:lang w:val="es-ES" w:eastAsia="pt-PT"/>
        </w:rPr>
        <w:t>recurrence</w:t>
      </w:r>
      <w:proofErr w:type="spellEnd"/>
      <w:r w:rsidRPr="00994CC3">
        <w:rPr>
          <w:rFonts w:eastAsia="Times New Roman" w:cstheme="minorHAnsi"/>
          <w:sz w:val="20"/>
          <w:szCs w:val="18"/>
          <w:lang w:val="es-ES" w:eastAsia="pt-PT"/>
        </w:rPr>
        <w:t xml:space="preserve"> in </w:t>
      </w:r>
      <w:proofErr w:type="spellStart"/>
      <w:r w:rsidRPr="00994CC3">
        <w:rPr>
          <w:rFonts w:eastAsia="Times New Roman" w:cstheme="minorHAnsi"/>
          <w:sz w:val="20"/>
          <w:szCs w:val="18"/>
          <w:lang w:val="es-ES" w:eastAsia="pt-PT"/>
        </w:rPr>
        <w:t>patients</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with</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early-stage</w:t>
      </w:r>
      <w:proofErr w:type="spellEnd"/>
      <w:r w:rsidRPr="00994CC3">
        <w:rPr>
          <w:rFonts w:eastAsia="Times New Roman" w:cstheme="minorHAnsi"/>
          <w:sz w:val="20"/>
          <w:szCs w:val="18"/>
          <w:lang w:val="es-ES" w:eastAsia="pt-PT"/>
        </w:rPr>
        <w:t xml:space="preserve"> </w:t>
      </w:r>
      <w:proofErr w:type="spellStart"/>
      <w:r w:rsidRPr="00994CC3">
        <w:rPr>
          <w:rFonts w:eastAsia="Times New Roman" w:cstheme="minorHAnsi"/>
          <w:sz w:val="20"/>
          <w:szCs w:val="18"/>
          <w:lang w:val="es-ES" w:eastAsia="pt-PT"/>
        </w:rPr>
        <w:t>breast</w:t>
      </w:r>
      <w:proofErr w:type="spellEnd"/>
      <w:r w:rsidRPr="00994CC3">
        <w:rPr>
          <w:rFonts w:eastAsia="Times New Roman" w:cstheme="minorHAnsi"/>
          <w:sz w:val="20"/>
          <w:szCs w:val="18"/>
          <w:lang w:val="es-ES" w:eastAsia="pt-PT"/>
        </w:rPr>
        <w:t xml:space="preserve"> carcinoma. </w:t>
      </w:r>
      <w:proofErr w:type="spellStart"/>
      <w:r w:rsidRPr="00994CC3">
        <w:rPr>
          <w:rFonts w:eastAsia="Times New Roman" w:cstheme="minorHAnsi"/>
          <w:sz w:val="20"/>
          <w:szCs w:val="18"/>
          <w:lang w:val="es-ES" w:eastAsia="pt-PT"/>
        </w:rPr>
        <w:t>Cancer</w:t>
      </w:r>
      <w:proofErr w:type="spellEnd"/>
      <w:r w:rsidRPr="00994CC3">
        <w:rPr>
          <w:rFonts w:eastAsia="Times New Roman" w:cstheme="minorHAnsi"/>
          <w:sz w:val="20"/>
          <w:szCs w:val="18"/>
          <w:lang w:val="es-ES" w:eastAsia="pt-PT"/>
        </w:rPr>
        <w:t>. 2002; 94:2813</w:t>
      </w:r>
      <w:r w:rsidR="008F692D" w:rsidRPr="00994CC3">
        <w:rPr>
          <w:rFonts w:eastAsia="Times New Roman" w:cstheme="minorHAnsi"/>
          <w:sz w:val="20"/>
          <w:szCs w:val="18"/>
          <w:lang w:val="es-ES" w:eastAsia="pt-PT"/>
        </w:rPr>
        <w:t>-</w:t>
      </w:r>
      <w:r w:rsidRPr="00994CC3">
        <w:rPr>
          <w:rFonts w:eastAsia="Times New Roman" w:cstheme="minorHAnsi"/>
          <w:sz w:val="20"/>
          <w:szCs w:val="18"/>
          <w:lang w:val="es-ES" w:eastAsia="pt-PT"/>
        </w:rPr>
        <w:t xml:space="preserve">2820. </w:t>
      </w:r>
    </w:p>
    <w:p w14:paraId="3D54BAC3" w14:textId="77777777" w:rsidR="007D3C19" w:rsidRPr="00994CC3" w:rsidRDefault="007D3C19" w:rsidP="00B212F1">
      <w:pPr>
        <w:jc w:val="both"/>
        <w:rPr>
          <w:rFonts w:eastAsia="Times New Roman" w:cstheme="minorHAnsi"/>
          <w:sz w:val="20"/>
          <w:szCs w:val="18"/>
          <w:lang w:val="es-ES" w:eastAsia="pt-PT"/>
        </w:rPr>
      </w:pPr>
    </w:p>
    <w:p w14:paraId="68CC487B" w14:textId="768DA965" w:rsidR="00B212F1" w:rsidRPr="00994CC3" w:rsidRDefault="00B212F1" w:rsidP="008F692D">
      <w:pPr>
        <w:pStyle w:val="NormalWeb"/>
        <w:spacing w:beforeAutospacing="0" w:afterAutospacing="0"/>
        <w:jc w:val="both"/>
        <w:rPr>
          <w:rFonts w:asciiTheme="minorHAnsi" w:hAnsiTheme="minorHAnsi" w:cstheme="minorHAnsi"/>
          <w:sz w:val="20"/>
          <w:szCs w:val="18"/>
          <w:lang w:val="es-ES"/>
        </w:rPr>
      </w:pPr>
      <w:r w:rsidRPr="00994CC3">
        <w:rPr>
          <w:rFonts w:asciiTheme="minorHAnsi" w:hAnsiTheme="minorHAnsi"/>
          <w:sz w:val="20"/>
          <w:szCs w:val="18"/>
          <w:vertAlign w:val="superscript"/>
          <w:lang w:val="es-ES"/>
        </w:rPr>
        <w:t>X</w:t>
      </w:r>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Sae</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Chung</w:t>
      </w:r>
      <w:proofErr w:type="spellEnd"/>
      <w:r w:rsidRPr="00994CC3">
        <w:rPr>
          <w:rFonts w:asciiTheme="minorHAnsi" w:hAnsiTheme="minorHAnsi" w:cstheme="minorHAnsi"/>
          <w:sz w:val="20"/>
          <w:szCs w:val="18"/>
          <w:lang w:val="es-ES"/>
        </w:rPr>
        <w:t xml:space="preserve">, et al. </w:t>
      </w:r>
      <w:proofErr w:type="spellStart"/>
      <w:r w:rsidRPr="00994CC3">
        <w:rPr>
          <w:rFonts w:asciiTheme="minorHAnsi" w:hAnsiTheme="minorHAnsi" w:cstheme="minorHAnsi"/>
          <w:sz w:val="20"/>
          <w:szCs w:val="18"/>
          <w:lang w:val="es-ES"/>
        </w:rPr>
        <w:t>Prognostic</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factors</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predicting</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recurrence</w:t>
      </w:r>
      <w:proofErr w:type="spellEnd"/>
      <w:r w:rsidRPr="00994CC3">
        <w:rPr>
          <w:rFonts w:asciiTheme="minorHAnsi" w:hAnsiTheme="minorHAnsi" w:cstheme="minorHAnsi"/>
          <w:sz w:val="20"/>
          <w:szCs w:val="18"/>
          <w:lang w:val="es-ES"/>
        </w:rPr>
        <w:t xml:space="preserve"> in </w:t>
      </w:r>
      <w:proofErr w:type="spellStart"/>
      <w:r w:rsidRPr="00994CC3">
        <w:rPr>
          <w:rFonts w:asciiTheme="minorHAnsi" w:hAnsiTheme="minorHAnsi" w:cstheme="minorHAnsi"/>
          <w:sz w:val="20"/>
          <w:szCs w:val="18"/>
          <w:lang w:val="es-ES"/>
        </w:rPr>
        <w:t>invasive</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breast</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cancer</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An</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analysis</w:t>
      </w:r>
      <w:proofErr w:type="spellEnd"/>
      <w:r w:rsidRPr="00994CC3">
        <w:rPr>
          <w:rFonts w:asciiTheme="minorHAnsi" w:hAnsiTheme="minorHAnsi" w:cstheme="minorHAnsi"/>
          <w:sz w:val="20"/>
          <w:szCs w:val="18"/>
          <w:lang w:val="es-ES"/>
        </w:rPr>
        <w:t xml:space="preserve"> of </w:t>
      </w:r>
      <w:proofErr w:type="spellStart"/>
      <w:r w:rsidRPr="00994CC3">
        <w:rPr>
          <w:rFonts w:asciiTheme="minorHAnsi" w:hAnsiTheme="minorHAnsi" w:cstheme="minorHAnsi"/>
          <w:sz w:val="20"/>
          <w:szCs w:val="18"/>
          <w:lang w:val="es-ES"/>
        </w:rPr>
        <w:t>radiological</w:t>
      </w:r>
      <w:proofErr w:type="spellEnd"/>
      <w:r w:rsidRPr="00994CC3">
        <w:rPr>
          <w:rFonts w:asciiTheme="minorHAnsi" w:hAnsiTheme="minorHAnsi" w:cstheme="minorHAnsi"/>
          <w:sz w:val="20"/>
          <w:szCs w:val="18"/>
          <w:lang w:val="es-ES"/>
        </w:rPr>
        <w:t xml:space="preserve"> and </w:t>
      </w:r>
      <w:proofErr w:type="spellStart"/>
      <w:r w:rsidRPr="00994CC3">
        <w:rPr>
          <w:rFonts w:asciiTheme="minorHAnsi" w:hAnsiTheme="minorHAnsi" w:cstheme="minorHAnsi"/>
          <w:sz w:val="20"/>
          <w:szCs w:val="18"/>
          <w:lang w:val="es-ES"/>
        </w:rPr>
        <w:t>clinicopathological</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factors</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Asian</w:t>
      </w:r>
      <w:proofErr w:type="spellEnd"/>
      <w:r w:rsidRPr="00994CC3">
        <w:rPr>
          <w:rFonts w:asciiTheme="minorHAnsi" w:hAnsiTheme="minorHAnsi" w:cstheme="minorHAnsi"/>
          <w:sz w:val="20"/>
          <w:szCs w:val="18"/>
          <w:lang w:val="es-ES"/>
        </w:rPr>
        <w:t xml:space="preserve"> </w:t>
      </w:r>
      <w:proofErr w:type="spellStart"/>
      <w:r w:rsidRPr="00994CC3">
        <w:rPr>
          <w:rFonts w:asciiTheme="minorHAnsi" w:hAnsiTheme="minorHAnsi" w:cstheme="minorHAnsi"/>
          <w:sz w:val="20"/>
          <w:szCs w:val="18"/>
          <w:lang w:val="es-ES"/>
        </w:rPr>
        <w:t>Journal</w:t>
      </w:r>
      <w:proofErr w:type="spellEnd"/>
      <w:r w:rsidRPr="00994CC3">
        <w:rPr>
          <w:rFonts w:asciiTheme="minorHAnsi" w:hAnsiTheme="minorHAnsi" w:cstheme="minorHAnsi"/>
          <w:sz w:val="20"/>
          <w:szCs w:val="18"/>
          <w:lang w:val="es-ES"/>
        </w:rPr>
        <w:t xml:space="preserve"> of </w:t>
      </w:r>
      <w:proofErr w:type="spellStart"/>
      <w:r w:rsidRPr="00994CC3">
        <w:rPr>
          <w:rFonts w:asciiTheme="minorHAnsi" w:hAnsiTheme="minorHAnsi" w:cstheme="minorHAnsi"/>
          <w:sz w:val="20"/>
          <w:szCs w:val="18"/>
          <w:lang w:val="es-ES"/>
        </w:rPr>
        <w:t>Surgery</w:t>
      </w:r>
      <w:proofErr w:type="spellEnd"/>
      <w:r w:rsidRPr="00994CC3">
        <w:rPr>
          <w:rFonts w:asciiTheme="minorHAnsi" w:hAnsiTheme="minorHAnsi" w:cstheme="minorHAnsi"/>
          <w:sz w:val="20"/>
          <w:szCs w:val="18"/>
          <w:lang w:val="es-ES"/>
        </w:rPr>
        <w:t xml:space="preserve"> (2019)</w:t>
      </w:r>
      <w:r w:rsidR="008F692D" w:rsidRPr="00994CC3">
        <w:rPr>
          <w:rFonts w:asciiTheme="minorHAnsi" w:hAnsiTheme="minorHAnsi" w:cstheme="minorHAnsi"/>
          <w:sz w:val="20"/>
          <w:szCs w:val="18"/>
          <w:lang w:val="es-ES"/>
        </w:rPr>
        <w:t xml:space="preserve">, </w:t>
      </w:r>
      <w:r w:rsidRPr="00994CC3">
        <w:rPr>
          <w:rFonts w:asciiTheme="minorHAnsi" w:hAnsiTheme="minorHAnsi" w:cstheme="minorHAnsi"/>
          <w:sz w:val="20"/>
          <w:szCs w:val="18"/>
          <w:lang w:val="es-ES"/>
        </w:rPr>
        <w:t>42</w:t>
      </w:r>
    </w:p>
    <w:p w14:paraId="33A890BD" w14:textId="77777777" w:rsidR="007D3C19" w:rsidRPr="00994CC3" w:rsidRDefault="007D3C19" w:rsidP="008F692D">
      <w:pPr>
        <w:pStyle w:val="NormalWeb"/>
        <w:spacing w:beforeAutospacing="0" w:afterAutospacing="0"/>
        <w:jc w:val="both"/>
        <w:rPr>
          <w:rFonts w:asciiTheme="minorHAnsi" w:hAnsiTheme="minorHAnsi" w:cstheme="minorHAnsi"/>
          <w:sz w:val="20"/>
          <w:szCs w:val="18"/>
          <w:lang w:val="es-ES"/>
        </w:rPr>
      </w:pPr>
    </w:p>
    <w:p w14:paraId="55802424" w14:textId="64C55EAD" w:rsidR="00D61444" w:rsidRPr="00994CC3" w:rsidRDefault="00FF5463" w:rsidP="00157525">
      <w:pPr>
        <w:pStyle w:val="NormalWeb"/>
        <w:spacing w:beforeAutospacing="0" w:afterAutospacing="0"/>
        <w:rPr>
          <w:rFonts w:asciiTheme="minorHAnsi" w:hAnsiTheme="minorHAnsi"/>
          <w:sz w:val="20"/>
          <w:szCs w:val="18"/>
          <w:lang w:val="es-ES"/>
        </w:rPr>
      </w:pPr>
      <w:r w:rsidRPr="00994CC3">
        <w:rPr>
          <w:rFonts w:asciiTheme="minorHAnsi" w:hAnsiTheme="minorHAnsi"/>
          <w:sz w:val="20"/>
          <w:szCs w:val="18"/>
          <w:vertAlign w:val="superscript"/>
          <w:lang w:val="es-ES"/>
        </w:rPr>
        <w:t>XI</w:t>
      </w:r>
      <w:r w:rsidR="008F692D" w:rsidRPr="00994CC3">
        <w:rPr>
          <w:rFonts w:asciiTheme="minorHAnsi" w:hAnsiTheme="minorHAnsi"/>
          <w:sz w:val="20"/>
          <w:szCs w:val="18"/>
          <w:vertAlign w:val="superscript"/>
          <w:lang w:val="es-ES"/>
        </w:rPr>
        <w:t xml:space="preserve"> </w:t>
      </w:r>
      <w:proofErr w:type="spellStart"/>
      <w:r w:rsidRPr="00994CC3">
        <w:rPr>
          <w:rFonts w:asciiTheme="minorHAnsi" w:hAnsiTheme="minorHAnsi"/>
          <w:sz w:val="20"/>
          <w:szCs w:val="18"/>
          <w:lang w:val="es-ES"/>
        </w:rPr>
        <w:t>Danish</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Breast</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Cancer</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Cooperative</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Group</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Study</w:t>
      </w:r>
      <w:proofErr w:type="spellEnd"/>
      <w:r w:rsidRPr="00994CC3">
        <w:rPr>
          <w:rFonts w:asciiTheme="minorHAnsi" w:hAnsiTheme="minorHAnsi"/>
          <w:sz w:val="20"/>
          <w:szCs w:val="18"/>
          <w:lang w:val="es-ES"/>
        </w:rPr>
        <w:t xml:space="preserve"> of </w:t>
      </w:r>
      <w:proofErr w:type="spellStart"/>
      <w:r w:rsidRPr="00994CC3">
        <w:rPr>
          <w:rFonts w:asciiTheme="minorHAnsi" w:hAnsiTheme="minorHAnsi"/>
          <w:sz w:val="20"/>
          <w:szCs w:val="18"/>
          <w:lang w:val="es-ES"/>
        </w:rPr>
        <w:t>failure</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pattern</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among</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high-risk</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breast</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cancer</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patients</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with</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or</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without</w:t>
      </w:r>
      <w:proofErr w:type="spellEnd"/>
      <w:r w:rsidRPr="00994CC3">
        <w:rPr>
          <w:rFonts w:asciiTheme="minorHAnsi" w:hAnsiTheme="minorHAnsi"/>
          <w:sz w:val="20"/>
          <w:szCs w:val="18"/>
          <w:lang w:val="es-ES"/>
        </w:rPr>
        <w:t xml:space="preserve"> post-</w:t>
      </w:r>
      <w:proofErr w:type="spellStart"/>
      <w:r w:rsidRPr="00994CC3">
        <w:rPr>
          <w:rFonts w:asciiTheme="minorHAnsi" w:hAnsiTheme="minorHAnsi"/>
          <w:sz w:val="20"/>
          <w:szCs w:val="18"/>
          <w:lang w:val="es-ES"/>
        </w:rPr>
        <w:t>mastectomy</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radiotherapy</w:t>
      </w:r>
      <w:proofErr w:type="spellEnd"/>
      <w:r w:rsidRPr="00994CC3">
        <w:rPr>
          <w:rFonts w:asciiTheme="minorHAnsi" w:hAnsiTheme="minorHAnsi"/>
          <w:sz w:val="20"/>
          <w:szCs w:val="18"/>
          <w:lang w:val="es-ES"/>
        </w:rPr>
        <w:t xml:space="preserve"> in </w:t>
      </w:r>
      <w:proofErr w:type="spellStart"/>
      <w:r w:rsidRPr="00994CC3">
        <w:rPr>
          <w:rFonts w:asciiTheme="minorHAnsi" w:hAnsiTheme="minorHAnsi"/>
          <w:sz w:val="20"/>
          <w:szCs w:val="18"/>
          <w:lang w:val="es-ES"/>
        </w:rPr>
        <w:t>addition</w:t>
      </w:r>
      <w:proofErr w:type="spellEnd"/>
      <w:r w:rsidRPr="00994CC3">
        <w:rPr>
          <w:rFonts w:asciiTheme="minorHAnsi" w:hAnsiTheme="minorHAnsi"/>
          <w:sz w:val="20"/>
          <w:szCs w:val="18"/>
          <w:lang w:val="es-ES"/>
        </w:rPr>
        <w:t xml:space="preserve"> to </w:t>
      </w:r>
      <w:proofErr w:type="spellStart"/>
      <w:r w:rsidRPr="00994CC3">
        <w:rPr>
          <w:rFonts w:asciiTheme="minorHAnsi" w:hAnsiTheme="minorHAnsi"/>
          <w:sz w:val="20"/>
          <w:szCs w:val="18"/>
          <w:lang w:val="es-ES"/>
        </w:rPr>
        <w:t>adjuvant</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systemic</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therapy</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long</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term</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results</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from</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the</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Danish</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Breast</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Cancer</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Cooperative</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Group</w:t>
      </w:r>
      <w:proofErr w:type="spellEnd"/>
      <w:r w:rsidRPr="00994CC3">
        <w:rPr>
          <w:rFonts w:asciiTheme="minorHAnsi" w:hAnsiTheme="minorHAnsi"/>
          <w:sz w:val="20"/>
          <w:szCs w:val="18"/>
          <w:lang w:val="es-ES"/>
        </w:rPr>
        <w:t xml:space="preserve"> DBCG. J </w:t>
      </w:r>
      <w:proofErr w:type="spellStart"/>
      <w:r w:rsidRPr="00994CC3">
        <w:rPr>
          <w:rFonts w:asciiTheme="minorHAnsi" w:hAnsiTheme="minorHAnsi"/>
          <w:sz w:val="20"/>
          <w:szCs w:val="18"/>
          <w:lang w:val="es-ES"/>
        </w:rPr>
        <w:t>Clin</w:t>
      </w:r>
      <w:proofErr w:type="spellEnd"/>
      <w:r w:rsidRPr="00994CC3">
        <w:rPr>
          <w:rFonts w:asciiTheme="minorHAnsi" w:hAnsiTheme="minorHAnsi"/>
          <w:sz w:val="20"/>
          <w:szCs w:val="18"/>
          <w:lang w:val="es-ES"/>
        </w:rPr>
        <w:t xml:space="preserve"> </w:t>
      </w:r>
      <w:proofErr w:type="spellStart"/>
      <w:r w:rsidRPr="00994CC3">
        <w:rPr>
          <w:rFonts w:asciiTheme="minorHAnsi" w:hAnsiTheme="minorHAnsi"/>
          <w:sz w:val="20"/>
          <w:szCs w:val="18"/>
          <w:lang w:val="es-ES"/>
        </w:rPr>
        <w:t>Oncol</w:t>
      </w:r>
      <w:proofErr w:type="spellEnd"/>
      <w:r w:rsidRPr="00994CC3">
        <w:rPr>
          <w:rFonts w:asciiTheme="minorHAnsi" w:hAnsiTheme="minorHAnsi"/>
          <w:sz w:val="20"/>
          <w:szCs w:val="18"/>
          <w:lang w:val="es-ES"/>
        </w:rPr>
        <w:t>. 2006</w:t>
      </w:r>
    </w:p>
    <w:p w14:paraId="02CDFFA6" w14:textId="77777777" w:rsidR="007D3C19" w:rsidRPr="00994CC3" w:rsidRDefault="007D3C19" w:rsidP="00157525">
      <w:pPr>
        <w:pStyle w:val="NormalWeb"/>
        <w:spacing w:beforeAutospacing="0" w:afterAutospacing="0"/>
        <w:rPr>
          <w:rFonts w:asciiTheme="minorHAnsi" w:hAnsiTheme="minorHAnsi"/>
          <w:sz w:val="20"/>
          <w:szCs w:val="18"/>
          <w:vertAlign w:val="superscript"/>
          <w:lang w:val="es-ES"/>
        </w:rPr>
      </w:pPr>
    </w:p>
    <w:p w14:paraId="3DABA5D0" w14:textId="33D52CE4" w:rsidR="00D61444" w:rsidRPr="00994CC3" w:rsidRDefault="005402BA" w:rsidP="00D61444">
      <w:pPr>
        <w:pStyle w:val="NormalWeb"/>
        <w:spacing w:beforeAutospacing="0" w:afterAutospacing="0"/>
        <w:rPr>
          <w:rFonts w:asciiTheme="minorHAnsi" w:hAnsiTheme="minorHAnsi"/>
          <w:iCs/>
          <w:sz w:val="20"/>
          <w:szCs w:val="18"/>
          <w:lang w:val="es-ES"/>
        </w:rPr>
      </w:pPr>
      <w:r w:rsidRPr="00994CC3">
        <w:rPr>
          <w:rFonts w:asciiTheme="minorHAnsi" w:hAnsiTheme="minorHAnsi"/>
          <w:sz w:val="20"/>
          <w:szCs w:val="18"/>
          <w:vertAlign w:val="superscript"/>
          <w:lang w:val="es-ES"/>
        </w:rPr>
        <w:t>X</w:t>
      </w:r>
      <w:r w:rsidR="00157525" w:rsidRPr="00994CC3">
        <w:rPr>
          <w:rFonts w:asciiTheme="minorHAnsi" w:hAnsiTheme="minorHAnsi"/>
          <w:sz w:val="20"/>
          <w:szCs w:val="18"/>
          <w:vertAlign w:val="superscript"/>
          <w:lang w:val="es-ES"/>
        </w:rPr>
        <w:t>I</w:t>
      </w:r>
      <w:r w:rsidR="00460C56" w:rsidRPr="00994CC3">
        <w:rPr>
          <w:rFonts w:asciiTheme="minorHAnsi" w:hAnsiTheme="minorHAnsi"/>
          <w:sz w:val="20"/>
          <w:szCs w:val="18"/>
          <w:vertAlign w:val="superscript"/>
          <w:lang w:val="es-ES"/>
        </w:rPr>
        <w:t>I</w:t>
      </w:r>
      <w:r w:rsidR="008F692D" w:rsidRPr="00994CC3">
        <w:rPr>
          <w:rFonts w:asciiTheme="minorHAnsi" w:hAnsiTheme="minorHAnsi"/>
          <w:sz w:val="20"/>
          <w:szCs w:val="18"/>
          <w:lang w:val="es-ES"/>
        </w:rPr>
        <w:t xml:space="preserve"> </w:t>
      </w:r>
      <w:r w:rsidR="00D61444" w:rsidRPr="00994CC3">
        <w:rPr>
          <w:rFonts w:asciiTheme="minorHAnsi" w:hAnsiTheme="minorHAnsi"/>
          <w:iCs/>
          <w:sz w:val="20"/>
          <w:szCs w:val="18"/>
          <w:lang w:val="es-ES"/>
        </w:rPr>
        <w:t xml:space="preserve">John M. </w:t>
      </w:r>
      <w:proofErr w:type="spellStart"/>
      <w:r w:rsidR="00D61444" w:rsidRPr="00994CC3">
        <w:rPr>
          <w:rFonts w:asciiTheme="minorHAnsi" w:hAnsiTheme="minorHAnsi"/>
          <w:iCs/>
          <w:sz w:val="20"/>
          <w:szCs w:val="18"/>
          <w:lang w:val="es-ES"/>
        </w:rPr>
        <w:t>Kurtz</w:t>
      </w:r>
      <w:proofErr w:type="spellEnd"/>
      <w:r w:rsidR="00D61444" w:rsidRPr="00994CC3">
        <w:rPr>
          <w:rFonts w:asciiTheme="minorHAnsi" w:hAnsiTheme="minorHAnsi"/>
          <w:iCs/>
          <w:sz w:val="20"/>
          <w:szCs w:val="18"/>
          <w:lang w:val="es-ES"/>
        </w:rPr>
        <w:t xml:space="preserve"> et al. Local </w:t>
      </w:r>
      <w:proofErr w:type="spellStart"/>
      <w:r w:rsidR="00D61444" w:rsidRPr="00994CC3">
        <w:rPr>
          <w:rFonts w:asciiTheme="minorHAnsi" w:hAnsiTheme="minorHAnsi"/>
          <w:iCs/>
          <w:sz w:val="20"/>
          <w:szCs w:val="18"/>
          <w:lang w:val="es-ES"/>
        </w:rPr>
        <w:t>recurrence</w:t>
      </w:r>
      <w:proofErr w:type="spellEnd"/>
      <w:r w:rsidR="00D61444" w:rsidRPr="00994CC3">
        <w:rPr>
          <w:rFonts w:asciiTheme="minorHAnsi" w:hAnsiTheme="minorHAnsi"/>
          <w:iCs/>
          <w:sz w:val="20"/>
          <w:szCs w:val="18"/>
          <w:lang w:val="es-ES"/>
        </w:rPr>
        <w:t xml:space="preserve"> </w:t>
      </w:r>
      <w:proofErr w:type="spellStart"/>
      <w:r w:rsidR="00D61444" w:rsidRPr="00994CC3">
        <w:rPr>
          <w:rFonts w:asciiTheme="minorHAnsi" w:hAnsiTheme="minorHAnsi"/>
          <w:iCs/>
          <w:sz w:val="20"/>
          <w:szCs w:val="18"/>
          <w:lang w:val="es-ES"/>
        </w:rPr>
        <w:t>after</w:t>
      </w:r>
      <w:proofErr w:type="spellEnd"/>
      <w:r w:rsidR="00D61444" w:rsidRPr="00994CC3">
        <w:rPr>
          <w:rFonts w:asciiTheme="minorHAnsi" w:hAnsiTheme="minorHAnsi"/>
          <w:iCs/>
          <w:sz w:val="20"/>
          <w:szCs w:val="18"/>
          <w:lang w:val="es-ES"/>
        </w:rPr>
        <w:t xml:space="preserve"> </w:t>
      </w:r>
      <w:proofErr w:type="spellStart"/>
      <w:r w:rsidR="00D61444" w:rsidRPr="00994CC3">
        <w:rPr>
          <w:rFonts w:asciiTheme="minorHAnsi" w:hAnsiTheme="minorHAnsi"/>
          <w:iCs/>
          <w:sz w:val="20"/>
          <w:szCs w:val="18"/>
          <w:lang w:val="es-ES"/>
        </w:rPr>
        <w:t>breast‐conserving</w:t>
      </w:r>
      <w:proofErr w:type="spellEnd"/>
      <w:r w:rsidR="00D61444" w:rsidRPr="00994CC3">
        <w:rPr>
          <w:rFonts w:asciiTheme="minorHAnsi" w:hAnsiTheme="minorHAnsi"/>
          <w:iCs/>
          <w:sz w:val="20"/>
          <w:szCs w:val="18"/>
          <w:lang w:val="es-ES"/>
        </w:rPr>
        <w:t xml:space="preserve"> </w:t>
      </w:r>
      <w:proofErr w:type="spellStart"/>
      <w:r w:rsidR="00D61444" w:rsidRPr="00994CC3">
        <w:rPr>
          <w:rFonts w:asciiTheme="minorHAnsi" w:hAnsiTheme="minorHAnsi"/>
          <w:iCs/>
          <w:sz w:val="20"/>
          <w:szCs w:val="18"/>
          <w:lang w:val="es-ES"/>
        </w:rPr>
        <w:t>surgery</w:t>
      </w:r>
      <w:proofErr w:type="spellEnd"/>
      <w:r w:rsidR="00D61444" w:rsidRPr="00994CC3">
        <w:rPr>
          <w:rFonts w:asciiTheme="minorHAnsi" w:hAnsiTheme="minorHAnsi"/>
          <w:iCs/>
          <w:sz w:val="20"/>
          <w:szCs w:val="18"/>
          <w:lang w:val="es-ES"/>
        </w:rPr>
        <w:t xml:space="preserve"> and </w:t>
      </w:r>
      <w:proofErr w:type="spellStart"/>
      <w:r w:rsidR="00D61444" w:rsidRPr="00994CC3">
        <w:rPr>
          <w:rFonts w:asciiTheme="minorHAnsi" w:hAnsiTheme="minorHAnsi"/>
          <w:iCs/>
          <w:sz w:val="20"/>
          <w:szCs w:val="18"/>
          <w:lang w:val="es-ES"/>
        </w:rPr>
        <w:t>radiotherapy</w:t>
      </w:r>
      <w:proofErr w:type="spellEnd"/>
      <w:r w:rsidR="00D61444" w:rsidRPr="00994CC3">
        <w:rPr>
          <w:rFonts w:asciiTheme="minorHAnsi" w:hAnsiTheme="minorHAnsi"/>
          <w:iCs/>
          <w:sz w:val="20"/>
          <w:szCs w:val="18"/>
          <w:lang w:val="es-ES"/>
        </w:rPr>
        <w:t xml:space="preserve">. </w:t>
      </w:r>
      <w:proofErr w:type="spellStart"/>
      <w:r w:rsidR="00D61444" w:rsidRPr="00994CC3">
        <w:rPr>
          <w:rFonts w:asciiTheme="minorHAnsi" w:hAnsiTheme="minorHAnsi"/>
          <w:iCs/>
          <w:sz w:val="20"/>
          <w:szCs w:val="18"/>
          <w:lang w:val="es-ES"/>
        </w:rPr>
        <w:t>Frequency</w:t>
      </w:r>
      <w:proofErr w:type="spellEnd"/>
      <w:r w:rsidR="00D61444" w:rsidRPr="00994CC3">
        <w:rPr>
          <w:rFonts w:asciiTheme="minorHAnsi" w:hAnsiTheme="minorHAnsi"/>
          <w:iCs/>
          <w:sz w:val="20"/>
          <w:szCs w:val="18"/>
          <w:lang w:val="es-ES"/>
        </w:rPr>
        <w:t xml:space="preserve">, time </w:t>
      </w:r>
      <w:proofErr w:type="spellStart"/>
      <w:r w:rsidR="00D61444" w:rsidRPr="00994CC3">
        <w:rPr>
          <w:rFonts w:asciiTheme="minorHAnsi" w:hAnsiTheme="minorHAnsi"/>
          <w:iCs/>
          <w:sz w:val="20"/>
          <w:szCs w:val="18"/>
          <w:lang w:val="es-ES"/>
        </w:rPr>
        <w:t>course</w:t>
      </w:r>
      <w:proofErr w:type="spellEnd"/>
      <w:r w:rsidR="00D61444" w:rsidRPr="00994CC3">
        <w:rPr>
          <w:rFonts w:asciiTheme="minorHAnsi" w:hAnsiTheme="minorHAnsi"/>
          <w:iCs/>
          <w:sz w:val="20"/>
          <w:szCs w:val="18"/>
          <w:lang w:val="es-ES"/>
        </w:rPr>
        <w:t xml:space="preserve">, and prognosis. </w:t>
      </w:r>
      <w:proofErr w:type="spellStart"/>
      <w:r w:rsidR="00D61444" w:rsidRPr="00994CC3">
        <w:rPr>
          <w:rFonts w:asciiTheme="minorHAnsi" w:hAnsiTheme="minorHAnsi"/>
          <w:iCs/>
          <w:sz w:val="20"/>
          <w:szCs w:val="18"/>
          <w:lang w:val="es-ES"/>
        </w:rPr>
        <w:t>Cancer</w:t>
      </w:r>
      <w:proofErr w:type="spellEnd"/>
      <w:r w:rsidR="00D61444" w:rsidRPr="00994CC3">
        <w:rPr>
          <w:rFonts w:asciiTheme="minorHAnsi" w:hAnsiTheme="minorHAnsi"/>
          <w:iCs/>
          <w:sz w:val="20"/>
          <w:szCs w:val="18"/>
          <w:lang w:val="es-ES"/>
        </w:rPr>
        <w:t xml:space="preserve">, </w:t>
      </w:r>
      <w:proofErr w:type="spellStart"/>
      <w:r w:rsidR="00D61444" w:rsidRPr="00994CC3">
        <w:rPr>
          <w:rFonts w:asciiTheme="minorHAnsi" w:hAnsiTheme="minorHAnsi"/>
          <w:iCs/>
          <w:sz w:val="20"/>
          <w:szCs w:val="18"/>
          <w:lang w:val="es-ES"/>
        </w:rPr>
        <w:t>volume</w:t>
      </w:r>
      <w:proofErr w:type="spellEnd"/>
      <w:r w:rsidR="00D61444" w:rsidRPr="00994CC3">
        <w:rPr>
          <w:rFonts w:asciiTheme="minorHAnsi" w:hAnsiTheme="minorHAnsi"/>
          <w:iCs/>
          <w:sz w:val="20"/>
          <w:szCs w:val="18"/>
          <w:lang w:val="es-ES"/>
        </w:rPr>
        <w:t xml:space="preserve"> 63, </w:t>
      </w:r>
      <w:proofErr w:type="spellStart"/>
      <w:r w:rsidR="00D61444" w:rsidRPr="00994CC3">
        <w:rPr>
          <w:rFonts w:asciiTheme="minorHAnsi" w:hAnsiTheme="minorHAnsi"/>
          <w:iCs/>
          <w:sz w:val="20"/>
          <w:szCs w:val="18"/>
          <w:lang w:val="es-ES"/>
        </w:rPr>
        <w:t>issue</w:t>
      </w:r>
      <w:proofErr w:type="spellEnd"/>
      <w:r w:rsidR="008F692D" w:rsidRPr="00994CC3">
        <w:rPr>
          <w:rFonts w:asciiTheme="minorHAnsi" w:hAnsiTheme="minorHAnsi"/>
          <w:iCs/>
          <w:sz w:val="20"/>
          <w:szCs w:val="18"/>
          <w:lang w:val="es-ES"/>
        </w:rPr>
        <w:t xml:space="preserve"> </w:t>
      </w:r>
      <w:r w:rsidR="00D61444" w:rsidRPr="00994CC3">
        <w:rPr>
          <w:rFonts w:asciiTheme="minorHAnsi" w:hAnsiTheme="minorHAnsi"/>
          <w:iCs/>
          <w:sz w:val="20"/>
          <w:szCs w:val="18"/>
          <w:lang w:val="es-ES"/>
        </w:rPr>
        <w:t xml:space="preserve">10. 15 </w:t>
      </w:r>
      <w:proofErr w:type="spellStart"/>
      <w:r w:rsidR="00D61444" w:rsidRPr="00994CC3">
        <w:rPr>
          <w:rFonts w:asciiTheme="minorHAnsi" w:hAnsiTheme="minorHAnsi"/>
          <w:iCs/>
          <w:sz w:val="20"/>
          <w:szCs w:val="18"/>
          <w:lang w:val="es-ES"/>
        </w:rPr>
        <w:t>May</w:t>
      </w:r>
      <w:proofErr w:type="spellEnd"/>
      <w:r w:rsidR="00D61444" w:rsidRPr="00994CC3">
        <w:rPr>
          <w:rFonts w:asciiTheme="minorHAnsi" w:hAnsiTheme="minorHAnsi"/>
          <w:iCs/>
          <w:sz w:val="20"/>
          <w:szCs w:val="18"/>
          <w:lang w:val="es-ES"/>
        </w:rPr>
        <w:t xml:space="preserve"> 1989</w:t>
      </w:r>
    </w:p>
    <w:p w14:paraId="1427F968" w14:textId="77777777" w:rsidR="007D3C19" w:rsidRPr="00994CC3" w:rsidRDefault="007D3C19" w:rsidP="00D61444">
      <w:pPr>
        <w:pStyle w:val="NormalWeb"/>
        <w:spacing w:beforeAutospacing="0" w:afterAutospacing="0"/>
        <w:rPr>
          <w:rFonts w:asciiTheme="minorHAnsi" w:hAnsiTheme="minorHAnsi"/>
          <w:sz w:val="20"/>
          <w:szCs w:val="18"/>
          <w:lang w:val="es-ES"/>
        </w:rPr>
      </w:pPr>
    </w:p>
    <w:p w14:paraId="559E9E8A" w14:textId="1589B14E" w:rsidR="006D1F36" w:rsidRPr="00994CC3" w:rsidRDefault="008F692D" w:rsidP="00157525">
      <w:pPr>
        <w:pStyle w:val="NormalWeb"/>
        <w:spacing w:beforeAutospacing="0" w:afterAutospacing="0"/>
        <w:rPr>
          <w:rFonts w:asciiTheme="minorHAnsi" w:hAnsiTheme="minorHAnsi"/>
          <w:iCs/>
          <w:sz w:val="20"/>
          <w:szCs w:val="18"/>
          <w:lang w:val="es-ES"/>
        </w:rPr>
      </w:pPr>
      <w:r w:rsidRPr="00994CC3">
        <w:rPr>
          <w:rFonts w:asciiTheme="minorHAnsi" w:hAnsiTheme="minorHAnsi"/>
          <w:sz w:val="20"/>
          <w:szCs w:val="18"/>
          <w:vertAlign w:val="superscript"/>
          <w:lang w:val="es-ES"/>
        </w:rPr>
        <w:t>XIII</w:t>
      </w:r>
      <w:r w:rsidRPr="00994CC3">
        <w:rPr>
          <w:rFonts w:asciiTheme="minorHAnsi" w:hAnsiTheme="minorHAnsi"/>
          <w:sz w:val="20"/>
          <w:szCs w:val="18"/>
          <w:lang w:val="es-ES"/>
        </w:rPr>
        <w:t xml:space="preserve"> </w:t>
      </w:r>
      <w:proofErr w:type="spellStart"/>
      <w:r w:rsidR="006D1F36" w:rsidRPr="00994CC3">
        <w:rPr>
          <w:rFonts w:asciiTheme="minorHAnsi" w:hAnsiTheme="minorHAnsi"/>
          <w:iCs/>
          <w:sz w:val="20"/>
          <w:szCs w:val="18"/>
          <w:lang w:val="es-ES"/>
        </w:rPr>
        <w:t>Yazid</w:t>
      </w:r>
      <w:proofErr w:type="spellEnd"/>
      <w:r w:rsidR="006D1F36" w:rsidRPr="00994CC3">
        <w:rPr>
          <w:rFonts w:asciiTheme="minorHAnsi" w:hAnsiTheme="minorHAnsi"/>
          <w:iCs/>
          <w:sz w:val="20"/>
          <w:szCs w:val="18"/>
          <w:lang w:val="es-ES"/>
        </w:rPr>
        <w:t xml:space="preserve"> </w:t>
      </w:r>
      <w:proofErr w:type="spellStart"/>
      <w:r w:rsidR="006D1F36" w:rsidRPr="00994CC3">
        <w:rPr>
          <w:rFonts w:asciiTheme="minorHAnsi" w:hAnsiTheme="minorHAnsi"/>
          <w:iCs/>
          <w:sz w:val="20"/>
          <w:szCs w:val="18"/>
          <w:lang w:val="es-ES"/>
        </w:rPr>
        <w:t>Belkacemi</w:t>
      </w:r>
      <w:proofErr w:type="spellEnd"/>
      <w:r w:rsidR="006D1F36" w:rsidRPr="00994CC3">
        <w:rPr>
          <w:rFonts w:asciiTheme="minorHAnsi" w:hAnsiTheme="minorHAnsi"/>
          <w:iCs/>
          <w:position w:val="6"/>
          <w:sz w:val="20"/>
          <w:szCs w:val="18"/>
          <w:lang w:val="es-ES"/>
        </w:rPr>
        <w:t xml:space="preserve"> </w:t>
      </w:r>
      <w:r w:rsidR="00157525" w:rsidRPr="00994CC3">
        <w:rPr>
          <w:rFonts w:asciiTheme="minorHAnsi" w:hAnsiTheme="minorHAnsi"/>
          <w:sz w:val="20"/>
          <w:szCs w:val="18"/>
          <w:lang w:val="es-ES"/>
        </w:rPr>
        <w:t>at al. L</w:t>
      </w:r>
      <w:r w:rsidR="006D1F36" w:rsidRPr="00994CC3">
        <w:rPr>
          <w:rFonts w:asciiTheme="minorHAnsi" w:hAnsiTheme="minorHAnsi"/>
          <w:sz w:val="20"/>
          <w:szCs w:val="18"/>
          <w:lang w:val="es-ES"/>
        </w:rPr>
        <w:t xml:space="preserve">ocal and Regional </w:t>
      </w:r>
      <w:proofErr w:type="spellStart"/>
      <w:r w:rsidR="006D1F36" w:rsidRPr="00994CC3">
        <w:rPr>
          <w:rFonts w:asciiTheme="minorHAnsi" w:hAnsiTheme="minorHAnsi"/>
          <w:sz w:val="20"/>
          <w:szCs w:val="18"/>
          <w:lang w:val="es-ES"/>
        </w:rPr>
        <w:t>Breast</w:t>
      </w:r>
      <w:proofErr w:type="spellEnd"/>
      <w:r w:rsidR="006D1F36" w:rsidRPr="00994CC3">
        <w:rPr>
          <w:rFonts w:asciiTheme="minorHAnsi" w:hAnsiTheme="minorHAnsi"/>
          <w:sz w:val="20"/>
          <w:szCs w:val="18"/>
          <w:lang w:val="es-ES"/>
        </w:rPr>
        <w:t xml:space="preserve"> </w:t>
      </w:r>
      <w:proofErr w:type="spellStart"/>
      <w:r w:rsidR="006D1F36" w:rsidRPr="00994CC3">
        <w:rPr>
          <w:rFonts w:asciiTheme="minorHAnsi" w:hAnsiTheme="minorHAnsi"/>
          <w:sz w:val="20"/>
          <w:szCs w:val="18"/>
          <w:lang w:val="es-ES"/>
        </w:rPr>
        <w:t>Cancer</w:t>
      </w:r>
      <w:proofErr w:type="spellEnd"/>
      <w:r w:rsidR="006D1F36" w:rsidRPr="00994CC3">
        <w:rPr>
          <w:rFonts w:asciiTheme="minorHAnsi" w:hAnsiTheme="minorHAnsi"/>
          <w:sz w:val="20"/>
          <w:szCs w:val="18"/>
          <w:lang w:val="es-ES"/>
        </w:rPr>
        <w:t xml:space="preserve"> </w:t>
      </w:r>
      <w:proofErr w:type="spellStart"/>
      <w:r w:rsidR="006D1F36" w:rsidRPr="00994CC3">
        <w:rPr>
          <w:rFonts w:asciiTheme="minorHAnsi" w:hAnsiTheme="minorHAnsi"/>
          <w:sz w:val="20"/>
          <w:szCs w:val="18"/>
          <w:lang w:val="es-ES"/>
        </w:rPr>
        <w:t>Recurrences</w:t>
      </w:r>
      <w:proofErr w:type="spellEnd"/>
      <w:r w:rsidR="006D1F36" w:rsidRPr="00994CC3">
        <w:rPr>
          <w:rFonts w:asciiTheme="minorHAnsi" w:hAnsiTheme="minorHAnsi"/>
          <w:sz w:val="20"/>
          <w:szCs w:val="18"/>
          <w:lang w:val="es-ES"/>
        </w:rPr>
        <w:t xml:space="preserve">: </w:t>
      </w:r>
      <w:proofErr w:type="spellStart"/>
      <w:r w:rsidR="006D1F36" w:rsidRPr="00994CC3">
        <w:rPr>
          <w:rFonts w:asciiTheme="minorHAnsi" w:hAnsiTheme="minorHAnsi"/>
          <w:sz w:val="20"/>
          <w:szCs w:val="18"/>
          <w:lang w:val="es-ES"/>
        </w:rPr>
        <w:t>Salvage</w:t>
      </w:r>
      <w:proofErr w:type="spellEnd"/>
      <w:r w:rsidR="006D1F36" w:rsidRPr="00994CC3">
        <w:rPr>
          <w:rFonts w:asciiTheme="minorHAnsi" w:hAnsiTheme="minorHAnsi"/>
          <w:sz w:val="20"/>
          <w:szCs w:val="18"/>
          <w:lang w:val="es-ES"/>
        </w:rPr>
        <w:t xml:space="preserve"> </w:t>
      </w:r>
      <w:proofErr w:type="spellStart"/>
      <w:r w:rsidR="006D1F36" w:rsidRPr="00994CC3">
        <w:rPr>
          <w:rFonts w:asciiTheme="minorHAnsi" w:hAnsiTheme="minorHAnsi"/>
          <w:sz w:val="20"/>
          <w:szCs w:val="18"/>
          <w:lang w:val="es-ES"/>
        </w:rPr>
        <w:t>Therapy</w:t>
      </w:r>
      <w:proofErr w:type="spellEnd"/>
      <w:r w:rsidR="006D1F36" w:rsidRPr="00994CC3">
        <w:rPr>
          <w:rFonts w:asciiTheme="minorHAnsi" w:hAnsiTheme="minorHAnsi"/>
          <w:sz w:val="20"/>
          <w:szCs w:val="18"/>
          <w:lang w:val="es-ES"/>
        </w:rPr>
        <w:t xml:space="preserve"> </w:t>
      </w:r>
      <w:proofErr w:type="spellStart"/>
      <w:r w:rsidR="006D1F36" w:rsidRPr="00994CC3">
        <w:rPr>
          <w:rFonts w:asciiTheme="minorHAnsi" w:hAnsiTheme="minorHAnsi"/>
          <w:sz w:val="20"/>
          <w:szCs w:val="18"/>
          <w:lang w:val="es-ES"/>
        </w:rPr>
        <w:t>Options</w:t>
      </w:r>
      <w:proofErr w:type="spellEnd"/>
      <w:r w:rsidR="006D1F36" w:rsidRPr="00994CC3">
        <w:rPr>
          <w:rFonts w:asciiTheme="minorHAnsi" w:hAnsiTheme="minorHAnsi"/>
          <w:sz w:val="20"/>
          <w:szCs w:val="18"/>
          <w:lang w:val="es-ES"/>
        </w:rPr>
        <w:t xml:space="preserve"> in </w:t>
      </w:r>
      <w:proofErr w:type="spellStart"/>
      <w:r w:rsidR="006D1F36" w:rsidRPr="00994CC3">
        <w:rPr>
          <w:rFonts w:asciiTheme="minorHAnsi" w:hAnsiTheme="minorHAnsi"/>
          <w:sz w:val="20"/>
          <w:szCs w:val="18"/>
          <w:lang w:val="es-ES"/>
        </w:rPr>
        <w:t>the</w:t>
      </w:r>
      <w:proofErr w:type="spellEnd"/>
      <w:r w:rsidR="006D1F36" w:rsidRPr="00994CC3">
        <w:rPr>
          <w:rFonts w:asciiTheme="minorHAnsi" w:hAnsiTheme="minorHAnsi"/>
          <w:sz w:val="20"/>
          <w:szCs w:val="18"/>
          <w:lang w:val="es-ES"/>
        </w:rPr>
        <w:t xml:space="preserve"> new era of Molecular </w:t>
      </w:r>
      <w:proofErr w:type="spellStart"/>
      <w:r w:rsidR="006D1F36" w:rsidRPr="00994CC3">
        <w:rPr>
          <w:rFonts w:asciiTheme="minorHAnsi" w:hAnsiTheme="minorHAnsi"/>
          <w:sz w:val="20"/>
          <w:szCs w:val="18"/>
          <w:lang w:val="es-ES"/>
        </w:rPr>
        <w:t>Subtypes</w:t>
      </w:r>
      <w:proofErr w:type="spellEnd"/>
      <w:r w:rsidR="006D1F36" w:rsidRPr="00994CC3">
        <w:rPr>
          <w:rFonts w:asciiTheme="minorHAnsi" w:hAnsiTheme="minorHAnsi"/>
          <w:sz w:val="20"/>
          <w:szCs w:val="18"/>
          <w:lang w:val="es-ES"/>
        </w:rPr>
        <w:t xml:space="preserve">. </w:t>
      </w:r>
      <w:r w:rsidR="006D1F36" w:rsidRPr="00994CC3">
        <w:rPr>
          <w:rFonts w:asciiTheme="minorHAnsi" w:hAnsiTheme="minorHAnsi"/>
          <w:iCs/>
          <w:sz w:val="20"/>
          <w:szCs w:val="18"/>
          <w:lang w:val="es-ES"/>
        </w:rPr>
        <w:t xml:space="preserve">Front. </w:t>
      </w:r>
      <w:proofErr w:type="spellStart"/>
      <w:r w:rsidR="006D1F36" w:rsidRPr="00994CC3">
        <w:rPr>
          <w:rFonts w:asciiTheme="minorHAnsi" w:hAnsiTheme="minorHAnsi"/>
          <w:iCs/>
          <w:sz w:val="20"/>
          <w:szCs w:val="18"/>
          <w:lang w:val="es-ES"/>
        </w:rPr>
        <w:t>Oncol</w:t>
      </w:r>
      <w:proofErr w:type="spellEnd"/>
      <w:r w:rsidR="006D1F36" w:rsidRPr="00994CC3">
        <w:rPr>
          <w:rFonts w:asciiTheme="minorHAnsi" w:hAnsiTheme="minorHAnsi"/>
          <w:iCs/>
          <w:sz w:val="20"/>
          <w:szCs w:val="18"/>
          <w:lang w:val="es-ES"/>
        </w:rPr>
        <w:t xml:space="preserve">. 8:112. </w:t>
      </w:r>
    </w:p>
    <w:p w14:paraId="3AF2B551" w14:textId="5022D845" w:rsidR="00EA18F4" w:rsidRPr="00994CC3" w:rsidRDefault="00EA18F4" w:rsidP="005C64A8">
      <w:pPr>
        <w:spacing w:line="360" w:lineRule="auto"/>
        <w:jc w:val="both"/>
        <w:rPr>
          <w:lang w:val="es-ES"/>
        </w:rPr>
      </w:pPr>
    </w:p>
    <w:sectPr w:rsidR="00EA18F4" w:rsidRPr="00994CC3" w:rsidSect="000D70CB">
      <w:footerReference w:type="default" r:id="rId13"/>
      <w:footerReference w:type="first" r:id="rId14"/>
      <w:pgSz w:w="11906" w:h="16838"/>
      <w:pgMar w:top="1434" w:right="1161" w:bottom="1134" w:left="1247" w:header="454" w:footer="454"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C195" w14:textId="77777777" w:rsidR="00393294" w:rsidRDefault="00393294">
      <w:r>
        <w:separator/>
      </w:r>
    </w:p>
  </w:endnote>
  <w:endnote w:type="continuationSeparator" w:id="0">
    <w:p w14:paraId="0495423D" w14:textId="77777777" w:rsidR="00393294" w:rsidRDefault="0039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Corpo)">
    <w:altName w:val="Calibri"/>
    <w:panose1 w:val="020B0604020202020204"/>
    <w:charset w:val="00"/>
    <w:family w:val="roman"/>
    <w:pitch w:val="default"/>
  </w:font>
  <w:font w:name="AdvOT07517017">
    <w:panose1 w:val="020B0604020202020204"/>
    <w:charset w:val="00"/>
    <w:family w:val="swiss"/>
    <w:notTrueType/>
    <w:pitch w:val="default"/>
    <w:sig w:usb0="00000003" w:usb1="00000000" w:usb2="00000000" w:usb3="00000000" w:csb0="00000001" w:csb1="00000000"/>
  </w:font>
  <w:font w:name="AdvOT0d9ab1db.I">
    <w:panose1 w:val="020B0604020202020204"/>
    <w:charset w:val="00"/>
    <w:family w:val="swiss"/>
    <w:notTrueType/>
    <w:pitch w:val="default"/>
    <w:sig w:usb0="00000003" w:usb1="00000000" w:usb2="00000000" w:usb3="00000000" w:csb0="00000001" w:csb1="00000000"/>
  </w:font>
  <w:font w:name="AdvOT46dcae81">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52659381"/>
      <w:docPartObj>
        <w:docPartGallery w:val="Page Numbers (Bottom of Page)"/>
        <w:docPartUnique/>
      </w:docPartObj>
    </w:sdtPr>
    <w:sdtEndPr>
      <w:rPr>
        <w:rStyle w:val="Nmerodepgina"/>
      </w:rPr>
    </w:sdtEndPr>
    <w:sdtContent>
      <w:p w14:paraId="645A58DA" w14:textId="67279B4B" w:rsidR="009F776A" w:rsidRDefault="009F776A" w:rsidP="009A68B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640336410"/>
      <w:docPartObj>
        <w:docPartGallery w:val="Page Numbers (Bottom of Page)"/>
        <w:docPartUnique/>
      </w:docPartObj>
    </w:sdtPr>
    <w:sdtEndPr>
      <w:rPr>
        <w:rStyle w:val="Nmerodepgina"/>
      </w:rPr>
    </w:sdtEndPr>
    <w:sdtContent>
      <w:p w14:paraId="242D4534" w14:textId="50545A6A" w:rsidR="00396B36" w:rsidRDefault="00396B36" w:rsidP="009F776A">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FFD8B7E" w14:textId="77777777" w:rsidR="00396B36" w:rsidRDefault="00396B36" w:rsidP="00396B3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66586097"/>
      <w:docPartObj>
        <w:docPartGallery w:val="Page Numbers (Bottom of Page)"/>
        <w:docPartUnique/>
      </w:docPartObj>
    </w:sdtPr>
    <w:sdtEndPr>
      <w:rPr>
        <w:rStyle w:val="Nmerodepgina"/>
      </w:rPr>
    </w:sdtEndPr>
    <w:sdtContent>
      <w:p w14:paraId="27AB056E" w14:textId="672F36E6" w:rsidR="009F776A" w:rsidRDefault="009F776A" w:rsidP="00B91898">
        <w:pPr>
          <w:pStyle w:val="Rodap"/>
          <w:framePr w:wrap="none" w:vAnchor="text" w:hAnchor="margin" w:xAlign="right" w:y="1"/>
          <w:ind w:left="-703" w:firstLine="703"/>
          <w:rPr>
            <w:rStyle w:val="Nmerodepgina"/>
          </w:rPr>
        </w:pPr>
        <w:r w:rsidRPr="009F776A">
          <w:rPr>
            <w:rStyle w:val="Nmerodepgina"/>
            <w:sz w:val="20"/>
            <w:szCs w:val="20"/>
          </w:rPr>
          <w:fldChar w:fldCharType="begin"/>
        </w:r>
        <w:r w:rsidRPr="009F776A">
          <w:rPr>
            <w:rStyle w:val="Nmerodepgina"/>
            <w:sz w:val="20"/>
            <w:szCs w:val="20"/>
          </w:rPr>
          <w:instrText xml:space="preserve"> PAGE </w:instrText>
        </w:r>
        <w:r w:rsidRPr="009F776A">
          <w:rPr>
            <w:rStyle w:val="Nmerodepgina"/>
            <w:sz w:val="20"/>
            <w:szCs w:val="20"/>
          </w:rPr>
          <w:fldChar w:fldCharType="separate"/>
        </w:r>
        <w:r w:rsidRPr="009F776A">
          <w:rPr>
            <w:rStyle w:val="Nmerodepgina"/>
            <w:noProof/>
            <w:sz w:val="20"/>
            <w:szCs w:val="20"/>
          </w:rPr>
          <w:t>1</w:t>
        </w:r>
        <w:r w:rsidRPr="009F776A">
          <w:rPr>
            <w:rStyle w:val="Nmerodepgina"/>
            <w:sz w:val="20"/>
            <w:szCs w:val="20"/>
          </w:rPr>
          <w:fldChar w:fldCharType="end"/>
        </w:r>
      </w:p>
    </w:sdtContent>
  </w:sdt>
  <w:p w14:paraId="7BF1F7DD" w14:textId="36E41317" w:rsidR="009F776A" w:rsidRPr="008F5059" w:rsidRDefault="009F776A" w:rsidP="00B91898">
    <w:pPr>
      <w:pStyle w:val="Rodap"/>
      <w:tabs>
        <w:tab w:val="clear" w:pos="8504"/>
        <w:tab w:val="right" w:pos="8931"/>
        <w:tab w:val="right" w:pos="9072"/>
        <w:tab w:val="left" w:pos="9356"/>
      </w:tabs>
      <w:ind w:right="426"/>
      <w:jc w:val="both"/>
      <w:rPr>
        <w:sz w:val="20"/>
        <w:szCs w:val="20"/>
        <w:lang w:val="es-ES"/>
      </w:rPr>
    </w:pPr>
    <w:proofErr w:type="spellStart"/>
    <w:r w:rsidRPr="008F5059">
      <w:rPr>
        <w:sz w:val="20"/>
        <w:szCs w:val="20"/>
        <w:lang w:val="es-ES"/>
      </w:rPr>
      <w:t>ReLoCC</w:t>
    </w:r>
    <w:proofErr w:type="spellEnd"/>
    <w:r w:rsidRPr="008F5059">
      <w:rPr>
        <w:sz w:val="20"/>
        <w:szCs w:val="20"/>
        <w:lang w:val="es-ES"/>
      </w:rPr>
      <w:t xml:space="preserve"> – Protocolo de estud</w:t>
    </w:r>
    <w:r w:rsidR="008F5059" w:rsidRPr="008F5059">
      <w:rPr>
        <w:sz w:val="20"/>
        <w:szCs w:val="20"/>
        <w:lang w:val="es-ES"/>
      </w:rPr>
      <w:t>i</w:t>
    </w:r>
    <w:r w:rsidRPr="008F5059">
      <w:rPr>
        <w:sz w:val="20"/>
        <w:szCs w:val="20"/>
        <w:lang w:val="es-ES"/>
      </w:rPr>
      <w:t>o – vers</w:t>
    </w:r>
    <w:r w:rsidR="008F5059" w:rsidRPr="008F5059">
      <w:rPr>
        <w:sz w:val="20"/>
        <w:szCs w:val="20"/>
        <w:lang w:val="es-ES"/>
      </w:rPr>
      <w:t xml:space="preserve">ión </w:t>
    </w:r>
    <w:r w:rsidRPr="008F5059">
      <w:rPr>
        <w:sz w:val="20"/>
        <w:szCs w:val="20"/>
        <w:lang w:val="es-ES"/>
      </w:rPr>
      <w:t>1.0</w:t>
    </w:r>
    <w:r w:rsidR="007A0883" w:rsidRPr="008F5059">
      <w:rPr>
        <w:rFonts w:eastAsia="Times New Roman" w:cs="Times New Roman"/>
        <w:iCs/>
        <w:sz w:val="20"/>
        <w:szCs w:val="20"/>
        <w:lang w:val="es-ES" w:eastAsia="pt-PT"/>
      </w:rPr>
      <w:t>_</w:t>
    </w:r>
    <w:r w:rsidR="008F5059" w:rsidRPr="008F5059">
      <w:rPr>
        <w:rFonts w:eastAsia="Times New Roman" w:cs="Times New Roman"/>
        <w:iCs/>
        <w:sz w:val="20"/>
        <w:szCs w:val="20"/>
        <w:lang w:val="es-ES" w:eastAsia="pt-PT"/>
      </w:rPr>
      <w:t>ES</w:t>
    </w:r>
    <w:r w:rsidRPr="008F5059">
      <w:rPr>
        <w:sz w:val="20"/>
        <w:szCs w:val="20"/>
        <w:lang w:val="es-ES"/>
      </w:rPr>
      <w:tab/>
    </w:r>
    <w:r w:rsidRPr="008F5059">
      <w:rPr>
        <w:sz w:val="20"/>
        <w:szCs w:val="20"/>
        <w:lang w:val="es-ES"/>
      </w:rPr>
      <w:tab/>
      <w:t xml:space="preserve"> </w:t>
    </w:r>
    <w:r w:rsidR="00B91898" w:rsidRPr="008F5059">
      <w:rPr>
        <w:sz w:val="20"/>
        <w:szCs w:val="20"/>
        <w:lang w:val="es-ES"/>
      </w:rPr>
      <w:tab/>
    </w:r>
    <w:r w:rsidRPr="008F5059">
      <w:rPr>
        <w:sz w:val="20"/>
        <w:szCs w:val="20"/>
        <w:lang w:val="es-ES"/>
      </w:rPr>
      <w:t>Pág</w:t>
    </w:r>
    <w:r w:rsidR="001B6612" w:rsidRPr="008F5059">
      <w:rPr>
        <w:sz w:val="20"/>
        <w:szCs w:val="20"/>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98519939"/>
      <w:docPartObj>
        <w:docPartGallery w:val="Page Numbers (Bottom of Page)"/>
        <w:docPartUnique/>
      </w:docPartObj>
    </w:sdtPr>
    <w:sdtEndPr>
      <w:rPr>
        <w:rStyle w:val="Nmerodepgina"/>
        <w:sz w:val="20"/>
        <w:szCs w:val="20"/>
      </w:rPr>
    </w:sdtEndPr>
    <w:sdtContent>
      <w:p w14:paraId="292FB8F9" w14:textId="7A078047" w:rsidR="007E363D" w:rsidRPr="007E363D" w:rsidRDefault="007E363D" w:rsidP="009A68BA">
        <w:pPr>
          <w:pStyle w:val="Rodap"/>
          <w:framePr w:wrap="none" w:vAnchor="text" w:hAnchor="margin" w:xAlign="right" w:y="1"/>
          <w:rPr>
            <w:rStyle w:val="Nmerodepgina"/>
            <w:sz w:val="20"/>
            <w:szCs w:val="20"/>
          </w:rPr>
        </w:pPr>
        <w:r w:rsidRPr="007E363D">
          <w:rPr>
            <w:rStyle w:val="Nmerodepgina"/>
            <w:sz w:val="20"/>
            <w:szCs w:val="20"/>
          </w:rPr>
          <w:fldChar w:fldCharType="begin"/>
        </w:r>
        <w:r w:rsidRPr="007E363D">
          <w:rPr>
            <w:rStyle w:val="Nmerodepgina"/>
            <w:sz w:val="20"/>
            <w:szCs w:val="20"/>
          </w:rPr>
          <w:instrText xml:space="preserve"> PAGE </w:instrText>
        </w:r>
        <w:r w:rsidRPr="007E363D">
          <w:rPr>
            <w:rStyle w:val="Nmerodepgina"/>
            <w:sz w:val="20"/>
            <w:szCs w:val="20"/>
          </w:rPr>
          <w:fldChar w:fldCharType="separate"/>
        </w:r>
        <w:r w:rsidRPr="007E363D">
          <w:rPr>
            <w:rStyle w:val="Nmerodepgina"/>
            <w:noProof/>
            <w:sz w:val="20"/>
            <w:szCs w:val="20"/>
          </w:rPr>
          <w:t>1</w:t>
        </w:r>
        <w:r w:rsidRPr="007E363D">
          <w:rPr>
            <w:rStyle w:val="Nmerodepgina"/>
            <w:sz w:val="20"/>
            <w:szCs w:val="20"/>
          </w:rPr>
          <w:fldChar w:fldCharType="end"/>
        </w:r>
      </w:p>
    </w:sdtContent>
  </w:sdt>
  <w:p w14:paraId="3C307867" w14:textId="77777777" w:rsidR="007E363D" w:rsidRPr="00396B36" w:rsidRDefault="007E363D" w:rsidP="007E363D">
    <w:pPr>
      <w:pStyle w:val="Rodap"/>
      <w:tabs>
        <w:tab w:val="clear" w:pos="8504"/>
        <w:tab w:val="right" w:pos="8364"/>
      </w:tabs>
      <w:ind w:right="566"/>
      <w:rPr>
        <w:sz w:val="20"/>
        <w:szCs w:val="20"/>
      </w:rPr>
    </w:pPr>
    <w:proofErr w:type="spellStart"/>
    <w:r w:rsidRPr="00396B36">
      <w:rPr>
        <w:sz w:val="20"/>
        <w:szCs w:val="20"/>
      </w:rPr>
      <w:t>ReLoCC</w:t>
    </w:r>
    <w:proofErr w:type="spellEnd"/>
    <w:r w:rsidRPr="00396B36">
      <w:rPr>
        <w:sz w:val="20"/>
        <w:szCs w:val="20"/>
      </w:rPr>
      <w:t xml:space="preserve"> – Protocolo de estudo – versão 1.0</w:t>
    </w:r>
    <w:r>
      <w:rPr>
        <w:sz w:val="20"/>
        <w:szCs w:val="20"/>
      </w:rPr>
      <w:tab/>
    </w:r>
    <w:r>
      <w:rPr>
        <w:sz w:val="20"/>
        <w:szCs w:val="20"/>
      </w:rPr>
      <w:tab/>
    </w:r>
    <w:r w:rsidRPr="00396B36">
      <w:rPr>
        <w:sz w:val="20"/>
        <w:szCs w:val="20"/>
      </w:rPr>
      <w:t xml:space="preserve"> Pág. </w:t>
    </w:r>
  </w:p>
  <w:p w14:paraId="0B6C2A37" w14:textId="77777777" w:rsidR="007E363D" w:rsidRDefault="007E36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5E61" w14:textId="77777777" w:rsidR="00393294" w:rsidRDefault="00393294">
      <w:r>
        <w:separator/>
      </w:r>
    </w:p>
  </w:footnote>
  <w:footnote w:type="continuationSeparator" w:id="0">
    <w:p w14:paraId="123E97E6" w14:textId="77777777" w:rsidR="00393294" w:rsidRDefault="0039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0EF9" w14:textId="4050C21C" w:rsidR="008D6150" w:rsidRDefault="001B29DD">
    <w:pPr>
      <w:pStyle w:val="Cabealho"/>
    </w:pPr>
    <w:r w:rsidRPr="008D6150">
      <w:rPr>
        <w:noProof/>
      </w:rPr>
      <w:drawing>
        <wp:anchor distT="0" distB="0" distL="114300" distR="114300" simplePos="0" relativeHeight="251659264" behindDoc="1" locked="0" layoutInCell="1" allowOverlap="1" wp14:anchorId="6772001F" wp14:editId="46D9CD6C">
          <wp:simplePos x="0" y="0"/>
          <wp:positionH relativeFrom="column">
            <wp:posOffset>-585876</wp:posOffset>
          </wp:positionH>
          <wp:positionV relativeFrom="paragraph">
            <wp:posOffset>-7904</wp:posOffset>
          </wp:positionV>
          <wp:extent cx="1633855" cy="279400"/>
          <wp:effectExtent l="0" t="0" r="4445" b="0"/>
          <wp:wrapNone/>
          <wp:docPr id="10" name="Picture 10" descr="cirurgia-mamari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irurgia-mamaria2018.jpg"/>
                  <pic:cNvPicPr>
                    <a:picLocks noChangeAspect="1"/>
                  </pic:cNvPicPr>
                </pic:nvPicPr>
                <pic:blipFill rotWithShape="1">
                  <a:blip r:embed="rId1" cstate="print">
                    <a:extLst>
                      <a:ext uri="{BEBA8EAE-BF5A-486C-A8C5-ECC9F3942E4B}">
                        <a14:imgProps xmlns:a14="http://schemas.microsoft.com/office/drawing/2010/main">
                          <a14:imgLayer r:embed="rId2">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l="46925" t="12693" r="15959" b="72123"/>
                  <a:stretch/>
                </pic:blipFill>
                <pic:spPr>
                  <a:xfrm>
                    <a:off x="0" y="0"/>
                    <a:ext cx="1633855" cy="279400"/>
                  </a:xfrm>
                  <a:prstGeom prst="rect">
                    <a:avLst/>
                  </a:prstGeom>
                </pic:spPr>
              </pic:pic>
            </a:graphicData>
          </a:graphic>
          <wp14:sizeRelH relativeFrom="page">
            <wp14:pctWidth>0</wp14:pctWidth>
          </wp14:sizeRelH>
          <wp14:sizeRelV relativeFrom="page">
            <wp14:pctHeight>0</wp14:pctHeight>
          </wp14:sizeRelV>
        </wp:anchor>
      </w:drawing>
    </w:r>
    <w:r w:rsidRPr="008D6150">
      <w:rPr>
        <w:noProof/>
      </w:rPr>
      <w:drawing>
        <wp:anchor distT="0" distB="0" distL="114300" distR="114300" simplePos="0" relativeHeight="251660288" behindDoc="1" locked="0" layoutInCell="1" allowOverlap="1" wp14:anchorId="712B9C0A" wp14:editId="355AED17">
          <wp:simplePos x="0" y="0"/>
          <wp:positionH relativeFrom="column">
            <wp:posOffset>4798060</wp:posOffset>
          </wp:positionH>
          <wp:positionV relativeFrom="paragraph">
            <wp:posOffset>-27143</wp:posOffset>
          </wp:positionV>
          <wp:extent cx="1807210" cy="2959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07210" cy="295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88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0422F9"/>
    <w:multiLevelType w:val="hybridMultilevel"/>
    <w:tmpl w:val="C7C68B96"/>
    <w:lvl w:ilvl="0" w:tplc="0816000F">
      <w:start w:val="1"/>
      <w:numFmt w:val="decimal"/>
      <w:lvlText w:val="%1."/>
      <w:lvlJc w:val="left"/>
      <w:pPr>
        <w:ind w:left="1712" w:hanging="360"/>
      </w:pPr>
    </w:lvl>
    <w:lvl w:ilvl="1" w:tplc="08160019" w:tentative="1">
      <w:start w:val="1"/>
      <w:numFmt w:val="lowerLetter"/>
      <w:lvlText w:val="%2."/>
      <w:lvlJc w:val="left"/>
      <w:pPr>
        <w:ind w:left="2432" w:hanging="360"/>
      </w:pPr>
    </w:lvl>
    <w:lvl w:ilvl="2" w:tplc="0816001B" w:tentative="1">
      <w:start w:val="1"/>
      <w:numFmt w:val="lowerRoman"/>
      <w:lvlText w:val="%3."/>
      <w:lvlJc w:val="right"/>
      <w:pPr>
        <w:ind w:left="3152" w:hanging="180"/>
      </w:pPr>
    </w:lvl>
    <w:lvl w:ilvl="3" w:tplc="0816000F" w:tentative="1">
      <w:start w:val="1"/>
      <w:numFmt w:val="decimal"/>
      <w:lvlText w:val="%4."/>
      <w:lvlJc w:val="left"/>
      <w:pPr>
        <w:ind w:left="3872" w:hanging="360"/>
      </w:pPr>
    </w:lvl>
    <w:lvl w:ilvl="4" w:tplc="08160019" w:tentative="1">
      <w:start w:val="1"/>
      <w:numFmt w:val="lowerLetter"/>
      <w:lvlText w:val="%5."/>
      <w:lvlJc w:val="left"/>
      <w:pPr>
        <w:ind w:left="4592" w:hanging="360"/>
      </w:pPr>
    </w:lvl>
    <w:lvl w:ilvl="5" w:tplc="0816001B" w:tentative="1">
      <w:start w:val="1"/>
      <w:numFmt w:val="lowerRoman"/>
      <w:lvlText w:val="%6."/>
      <w:lvlJc w:val="right"/>
      <w:pPr>
        <w:ind w:left="5312" w:hanging="180"/>
      </w:pPr>
    </w:lvl>
    <w:lvl w:ilvl="6" w:tplc="0816000F" w:tentative="1">
      <w:start w:val="1"/>
      <w:numFmt w:val="decimal"/>
      <w:lvlText w:val="%7."/>
      <w:lvlJc w:val="left"/>
      <w:pPr>
        <w:ind w:left="6032" w:hanging="360"/>
      </w:pPr>
    </w:lvl>
    <w:lvl w:ilvl="7" w:tplc="08160019" w:tentative="1">
      <w:start w:val="1"/>
      <w:numFmt w:val="lowerLetter"/>
      <w:lvlText w:val="%8."/>
      <w:lvlJc w:val="left"/>
      <w:pPr>
        <w:ind w:left="6752" w:hanging="360"/>
      </w:pPr>
    </w:lvl>
    <w:lvl w:ilvl="8" w:tplc="0816001B" w:tentative="1">
      <w:start w:val="1"/>
      <w:numFmt w:val="lowerRoman"/>
      <w:lvlText w:val="%9."/>
      <w:lvlJc w:val="right"/>
      <w:pPr>
        <w:ind w:left="7472" w:hanging="180"/>
      </w:pPr>
    </w:lvl>
  </w:abstractNum>
  <w:abstractNum w:abstractNumId="2" w15:restartNumberingAfterBreak="0">
    <w:nsid w:val="1D0D260D"/>
    <w:multiLevelType w:val="hybridMultilevel"/>
    <w:tmpl w:val="D1880D7E"/>
    <w:lvl w:ilvl="0" w:tplc="DA244DDE">
      <w:start w:val="1"/>
      <w:numFmt w:val="bullet"/>
      <w:lvlText w:val=""/>
      <w:lvlJc w:val="left"/>
      <w:pPr>
        <w:tabs>
          <w:tab w:val="num" w:pos="720"/>
        </w:tabs>
        <w:ind w:left="720" w:hanging="360"/>
      </w:pPr>
      <w:rPr>
        <w:rFonts w:ascii="Wingdings" w:hAnsi="Wingdings" w:hint="default"/>
      </w:rPr>
    </w:lvl>
    <w:lvl w:ilvl="1" w:tplc="A87C42F0">
      <w:start w:val="1"/>
      <w:numFmt w:val="bullet"/>
      <w:lvlText w:val=""/>
      <w:lvlJc w:val="left"/>
      <w:pPr>
        <w:tabs>
          <w:tab w:val="num" w:pos="1440"/>
        </w:tabs>
        <w:ind w:left="1440" w:hanging="360"/>
      </w:pPr>
      <w:rPr>
        <w:rFonts w:ascii="Wingdings" w:hAnsi="Wingdings" w:hint="default"/>
      </w:rPr>
    </w:lvl>
    <w:lvl w:ilvl="2" w:tplc="7DF457BC">
      <w:numFmt w:val="bullet"/>
      <w:lvlText w:val=""/>
      <w:lvlJc w:val="left"/>
      <w:pPr>
        <w:tabs>
          <w:tab w:val="num" w:pos="2160"/>
        </w:tabs>
        <w:ind w:left="2160" w:hanging="360"/>
      </w:pPr>
      <w:rPr>
        <w:rFonts w:ascii="Wingdings" w:hAnsi="Wingdings" w:hint="default"/>
      </w:rPr>
    </w:lvl>
    <w:lvl w:ilvl="3" w:tplc="238AAF2A">
      <w:start w:val="7680"/>
      <w:numFmt w:val="bullet"/>
      <w:lvlText w:val="•"/>
      <w:lvlJc w:val="left"/>
      <w:pPr>
        <w:tabs>
          <w:tab w:val="num" w:pos="2880"/>
        </w:tabs>
        <w:ind w:left="2880" w:hanging="360"/>
      </w:pPr>
      <w:rPr>
        <w:rFonts w:ascii="Arial" w:hAnsi="Arial" w:hint="default"/>
      </w:rPr>
    </w:lvl>
    <w:lvl w:ilvl="4" w:tplc="55FAC746" w:tentative="1">
      <w:start w:val="1"/>
      <w:numFmt w:val="bullet"/>
      <w:lvlText w:val=""/>
      <w:lvlJc w:val="left"/>
      <w:pPr>
        <w:tabs>
          <w:tab w:val="num" w:pos="3600"/>
        </w:tabs>
        <w:ind w:left="3600" w:hanging="360"/>
      </w:pPr>
      <w:rPr>
        <w:rFonts w:ascii="Wingdings" w:hAnsi="Wingdings" w:hint="default"/>
      </w:rPr>
    </w:lvl>
    <w:lvl w:ilvl="5" w:tplc="6CD81B58" w:tentative="1">
      <w:start w:val="1"/>
      <w:numFmt w:val="bullet"/>
      <w:lvlText w:val=""/>
      <w:lvlJc w:val="left"/>
      <w:pPr>
        <w:tabs>
          <w:tab w:val="num" w:pos="4320"/>
        </w:tabs>
        <w:ind w:left="4320" w:hanging="360"/>
      </w:pPr>
      <w:rPr>
        <w:rFonts w:ascii="Wingdings" w:hAnsi="Wingdings" w:hint="default"/>
      </w:rPr>
    </w:lvl>
    <w:lvl w:ilvl="6" w:tplc="51FC939E" w:tentative="1">
      <w:start w:val="1"/>
      <w:numFmt w:val="bullet"/>
      <w:lvlText w:val=""/>
      <w:lvlJc w:val="left"/>
      <w:pPr>
        <w:tabs>
          <w:tab w:val="num" w:pos="5040"/>
        </w:tabs>
        <w:ind w:left="5040" w:hanging="360"/>
      </w:pPr>
      <w:rPr>
        <w:rFonts w:ascii="Wingdings" w:hAnsi="Wingdings" w:hint="default"/>
      </w:rPr>
    </w:lvl>
    <w:lvl w:ilvl="7" w:tplc="92CE6E20" w:tentative="1">
      <w:start w:val="1"/>
      <w:numFmt w:val="bullet"/>
      <w:lvlText w:val=""/>
      <w:lvlJc w:val="left"/>
      <w:pPr>
        <w:tabs>
          <w:tab w:val="num" w:pos="5760"/>
        </w:tabs>
        <w:ind w:left="5760" w:hanging="360"/>
      </w:pPr>
      <w:rPr>
        <w:rFonts w:ascii="Wingdings" w:hAnsi="Wingdings" w:hint="default"/>
      </w:rPr>
    </w:lvl>
    <w:lvl w:ilvl="8" w:tplc="30DEFE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45D7"/>
    <w:multiLevelType w:val="multilevel"/>
    <w:tmpl w:val="274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34390"/>
    <w:multiLevelType w:val="hybridMultilevel"/>
    <w:tmpl w:val="3B244142"/>
    <w:lvl w:ilvl="0" w:tplc="0C487D2E">
      <w:start w:val="1"/>
      <w:numFmt w:val="bullet"/>
      <w:lvlText w:val=""/>
      <w:lvlJc w:val="left"/>
      <w:pPr>
        <w:tabs>
          <w:tab w:val="num" w:pos="720"/>
        </w:tabs>
        <w:ind w:left="720" w:hanging="360"/>
      </w:pPr>
      <w:rPr>
        <w:rFonts w:ascii="Wingdings" w:hAnsi="Wingdings" w:hint="default"/>
      </w:rPr>
    </w:lvl>
    <w:lvl w:ilvl="1" w:tplc="C096EF46">
      <w:numFmt w:val="bullet"/>
      <w:lvlText w:val=""/>
      <w:lvlJc w:val="left"/>
      <w:pPr>
        <w:tabs>
          <w:tab w:val="num" w:pos="1440"/>
        </w:tabs>
        <w:ind w:left="1440" w:hanging="360"/>
      </w:pPr>
      <w:rPr>
        <w:rFonts w:ascii="Wingdings" w:hAnsi="Wingdings" w:hint="default"/>
      </w:rPr>
    </w:lvl>
    <w:lvl w:ilvl="2" w:tplc="02DAB278">
      <w:numFmt w:val="bullet"/>
      <w:lvlText w:val=""/>
      <w:lvlJc w:val="left"/>
      <w:pPr>
        <w:tabs>
          <w:tab w:val="num" w:pos="2160"/>
        </w:tabs>
        <w:ind w:left="2160" w:hanging="360"/>
      </w:pPr>
      <w:rPr>
        <w:rFonts w:ascii="Wingdings" w:hAnsi="Wingdings" w:hint="default"/>
      </w:rPr>
    </w:lvl>
    <w:lvl w:ilvl="3" w:tplc="4B36CA40">
      <w:start w:val="7682"/>
      <w:numFmt w:val="bullet"/>
      <w:lvlText w:val="•"/>
      <w:lvlJc w:val="left"/>
      <w:pPr>
        <w:tabs>
          <w:tab w:val="num" w:pos="2880"/>
        </w:tabs>
        <w:ind w:left="2880" w:hanging="360"/>
      </w:pPr>
      <w:rPr>
        <w:rFonts w:ascii="Arial" w:hAnsi="Arial" w:hint="default"/>
      </w:rPr>
    </w:lvl>
    <w:lvl w:ilvl="4" w:tplc="7F3C7D62" w:tentative="1">
      <w:start w:val="1"/>
      <w:numFmt w:val="bullet"/>
      <w:lvlText w:val=""/>
      <w:lvlJc w:val="left"/>
      <w:pPr>
        <w:tabs>
          <w:tab w:val="num" w:pos="3600"/>
        </w:tabs>
        <w:ind w:left="3600" w:hanging="360"/>
      </w:pPr>
      <w:rPr>
        <w:rFonts w:ascii="Wingdings" w:hAnsi="Wingdings" w:hint="default"/>
      </w:rPr>
    </w:lvl>
    <w:lvl w:ilvl="5" w:tplc="AA608E94" w:tentative="1">
      <w:start w:val="1"/>
      <w:numFmt w:val="bullet"/>
      <w:lvlText w:val=""/>
      <w:lvlJc w:val="left"/>
      <w:pPr>
        <w:tabs>
          <w:tab w:val="num" w:pos="4320"/>
        </w:tabs>
        <w:ind w:left="4320" w:hanging="360"/>
      </w:pPr>
      <w:rPr>
        <w:rFonts w:ascii="Wingdings" w:hAnsi="Wingdings" w:hint="default"/>
      </w:rPr>
    </w:lvl>
    <w:lvl w:ilvl="6" w:tplc="50040DA6" w:tentative="1">
      <w:start w:val="1"/>
      <w:numFmt w:val="bullet"/>
      <w:lvlText w:val=""/>
      <w:lvlJc w:val="left"/>
      <w:pPr>
        <w:tabs>
          <w:tab w:val="num" w:pos="5040"/>
        </w:tabs>
        <w:ind w:left="5040" w:hanging="360"/>
      </w:pPr>
      <w:rPr>
        <w:rFonts w:ascii="Wingdings" w:hAnsi="Wingdings" w:hint="default"/>
      </w:rPr>
    </w:lvl>
    <w:lvl w:ilvl="7" w:tplc="E48A360C" w:tentative="1">
      <w:start w:val="1"/>
      <w:numFmt w:val="bullet"/>
      <w:lvlText w:val=""/>
      <w:lvlJc w:val="left"/>
      <w:pPr>
        <w:tabs>
          <w:tab w:val="num" w:pos="5760"/>
        </w:tabs>
        <w:ind w:left="5760" w:hanging="360"/>
      </w:pPr>
      <w:rPr>
        <w:rFonts w:ascii="Wingdings" w:hAnsi="Wingdings" w:hint="default"/>
      </w:rPr>
    </w:lvl>
    <w:lvl w:ilvl="8" w:tplc="EA820B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044C5"/>
    <w:multiLevelType w:val="hybridMultilevel"/>
    <w:tmpl w:val="E208D13E"/>
    <w:lvl w:ilvl="0" w:tplc="C34E2C28">
      <w:start w:val="1"/>
      <w:numFmt w:val="bullet"/>
      <w:lvlText w:val=""/>
      <w:lvlJc w:val="left"/>
      <w:pPr>
        <w:tabs>
          <w:tab w:val="num" w:pos="720"/>
        </w:tabs>
        <w:ind w:left="720" w:hanging="360"/>
      </w:pPr>
      <w:rPr>
        <w:rFonts w:ascii="Wingdings" w:hAnsi="Wingdings" w:hint="default"/>
      </w:rPr>
    </w:lvl>
    <w:lvl w:ilvl="1" w:tplc="876E2E92" w:tentative="1">
      <w:start w:val="1"/>
      <w:numFmt w:val="bullet"/>
      <w:lvlText w:val=""/>
      <w:lvlJc w:val="left"/>
      <w:pPr>
        <w:tabs>
          <w:tab w:val="num" w:pos="1440"/>
        </w:tabs>
        <w:ind w:left="1440" w:hanging="360"/>
      </w:pPr>
      <w:rPr>
        <w:rFonts w:ascii="Wingdings" w:hAnsi="Wingdings" w:hint="default"/>
      </w:rPr>
    </w:lvl>
    <w:lvl w:ilvl="2" w:tplc="19F88A2E">
      <w:numFmt w:val="bullet"/>
      <w:lvlText w:val=""/>
      <w:lvlJc w:val="left"/>
      <w:pPr>
        <w:tabs>
          <w:tab w:val="num" w:pos="2160"/>
        </w:tabs>
        <w:ind w:left="2160" w:hanging="360"/>
      </w:pPr>
      <w:rPr>
        <w:rFonts w:ascii="Wingdings" w:hAnsi="Wingdings" w:hint="default"/>
      </w:rPr>
    </w:lvl>
    <w:lvl w:ilvl="3" w:tplc="99164816">
      <w:start w:val="7681"/>
      <w:numFmt w:val="bullet"/>
      <w:lvlText w:val="•"/>
      <w:lvlJc w:val="left"/>
      <w:pPr>
        <w:tabs>
          <w:tab w:val="num" w:pos="2880"/>
        </w:tabs>
        <w:ind w:left="2880" w:hanging="360"/>
      </w:pPr>
      <w:rPr>
        <w:rFonts w:ascii="Arial" w:hAnsi="Arial" w:hint="default"/>
      </w:rPr>
    </w:lvl>
    <w:lvl w:ilvl="4" w:tplc="F91C2982" w:tentative="1">
      <w:start w:val="1"/>
      <w:numFmt w:val="bullet"/>
      <w:lvlText w:val=""/>
      <w:lvlJc w:val="left"/>
      <w:pPr>
        <w:tabs>
          <w:tab w:val="num" w:pos="3600"/>
        </w:tabs>
        <w:ind w:left="3600" w:hanging="360"/>
      </w:pPr>
      <w:rPr>
        <w:rFonts w:ascii="Wingdings" w:hAnsi="Wingdings" w:hint="default"/>
      </w:rPr>
    </w:lvl>
    <w:lvl w:ilvl="5" w:tplc="A43CFAC6" w:tentative="1">
      <w:start w:val="1"/>
      <w:numFmt w:val="bullet"/>
      <w:lvlText w:val=""/>
      <w:lvlJc w:val="left"/>
      <w:pPr>
        <w:tabs>
          <w:tab w:val="num" w:pos="4320"/>
        </w:tabs>
        <w:ind w:left="4320" w:hanging="360"/>
      </w:pPr>
      <w:rPr>
        <w:rFonts w:ascii="Wingdings" w:hAnsi="Wingdings" w:hint="default"/>
      </w:rPr>
    </w:lvl>
    <w:lvl w:ilvl="6" w:tplc="36305C1A" w:tentative="1">
      <w:start w:val="1"/>
      <w:numFmt w:val="bullet"/>
      <w:lvlText w:val=""/>
      <w:lvlJc w:val="left"/>
      <w:pPr>
        <w:tabs>
          <w:tab w:val="num" w:pos="5040"/>
        </w:tabs>
        <w:ind w:left="5040" w:hanging="360"/>
      </w:pPr>
      <w:rPr>
        <w:rFonts w:ascii="Wingdings" w:hAnsi="Wingdings" w:hint="default"/>
      </w:rPr>
    </w:lvl>
    <w:lvl w:ilvl="7" w:tplc="C7848DC4" w:tentative="1">
      <w:start w:val="1"/>
      <w:numFmt w:val="bullet"/>
      <w:lvlText w:val=""/>
      <w:lvlJc w:val="left"/>
      <w:pPr>
        <w:tabs>
          <w:tab w:val="num" w:pos="5760"/>
        </w:tabs>
        <w:ind w:left="5760" w:hanging="360"/>
      </w:pPr>
      <w:rPr>
        <w:rFonts w:ascii="Wingdings" w:hAnsi="Wingdings" w:hint="default"/>
      </w:rPr>
    </w:lvl>
    <w:lvl w:ilvl="8" w:tplc="1A72D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26D48"/>
    <w:multiLevelType w:val="multilevel"/>
    <w:tmpl w:val="5AD643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45D1AE1"/>
    <w:multiLevelType w:val="multilevel"/>
    <w:tmpl w:val="9EE08694"/>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34F96050"/>
    <w:multiLevelType w:val="multilevel"/>
    <w:tmpl w:val="2BEAF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170352"/>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9D3D62"/>
    <w:multiLevelType w:val="multilevel"/>
    <w:tmpl w:val="0D12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3D1F24"/>
    <w:multiLevelType w:val="hybridMultilevel"/>
    <w:tmpl w:val="9AD6A9F2"/>
    <w:lvl w:ilvl="0" w:tplc="4DD2D29C">
      <w:start w:val="1"/>
      <w:numFmt w:val="bullet"/>
      <w:lvlText w:val=""/>
      <w:lvlJc w:val="left"/>
      <w:pPr>
        <w:tabs>
          <w:tab w:val="num" w:pos="720"/>
        </w:tabs>
        <w:ind w:left="720" w:hanging="360"/>
      </w:pPr>
      <w:rPr>
        <w:rFonts w:ascii="Wingdings" w:hAnsi="Wingdings" w:hint="default"/>
      </w:rPr>
    </w:lvl>
    <w:lvl w:ilvl="1" w:tplc="3EACBF86" w:tentative="1">
      <w:start w:val="1"/>
      <w:numFmt w:val="bullet"/>
      <w:lvlText w:val=""/>
      <w:lvlJc w:val="left"/>
      <w:pPr>
        <w:tabs>
          <w:tab w:val="num" w:pos="1440"/>
        </w:tabs>
        <w:ind w:left="1440" w:hanging="360"/>
      </w:pPr>
      <w:rPr>
        <w:rFonts w:ascii="Wingdings" w:hAnsi="Wingdings" w:hint="default"/>
      </w:rPr>
    </w:lvl>
    <w:lvl w:ilvl="2" w:tplc="2AC63A18">
      <w:numFmt w:val="bullet"/>
      <w:lvlText w:val=""/>
      <w:lvlJc w:val="left"/>
      <w:pPr>
        <w:tabs>
          <w:tab w:val="num" w:pos="2160"/>
        </w:tabs>
        <w:ind w:left="2160" w:hanging="360"/>
      </w:pPr>
      <w:rPr>
        <w:rFonts w:ascii="Wingdings" w:hAnsi="Wingdings" w:hint="default"/>
      </w:rPr>
    </w:lvl>
    <w:lvl w:ilvl="3" w:tplc="1D9C6F24">
      <w:start w:val="7683"/>
      <w:numFmt w:val="bullet"/>
      <w:lvlText w:val="•"/>
      <w:lvlJc w:val="left"/>
      <w:pPr>
        <w:tabs>
          <w:tab w:val="num" w:pos="2880"/>
        </w:tabs>
        <w:ind w:left="2880" w:hanging="360"/>
      </w:pPr>
      <w:rPr>
        <w:rFonts w:ascii="Arial" w:hAnsi="Arial" w:hint="default"/>
      </w:rPr>
    </w:lvl>
    <w:lvl w:ilvl="4" w:tplc="133AD924" w:tentative="1">
      <w:start w:val="1"/>
      <w:numFmt w:val="bullet"/>
      <w:lvlText w:val=""/>
      <w:lvlJc w:val="left"/>
      <w:pPr>
        <w:tabs>
          <w:tab w:val="num" w:pos="3600"/>
        </w:tabs>
        <w:ind w:left="3600" w:hanging="360"/>
      </w:pPr>
      <w:rPr>
        <w:rFonts w:ascii="Wingdings" w:hAnsi="Wingdings" w:hint="default"/>
      </w:rPr>
    </w:lvl>
    <w:lvl w:ilvl="5" w:tplc="C25CC3AE" w:tentative="1">
      <w:start w:val="1"/>
      <w:numFmt w:val="bullet"/>
      <w:lvlText w:val=""/>
      <w:lvlJc w:val="left"/>
      <w:pPr>
        <w:tabs>
          <w:tab w:val="num" w:pos="4320"/>
        </w:tabs>
        <w:ind w:left="4320" w:hanging="360"/>
      </w:pPr>
      <w:rPr>
        <w:rFonts w:ascii="Wingdings" w:hAnsi="Wingdings" w:hint="default"/>
      </w:rPr>
    </w:lvl>
    <w:lvl w:ilvl="6" w:tplc="85FEF1BC" w:tentative="1">
      <w:start w:val="1"/>
      <w:numFmt w:val="bullet"/>
      <w:lvlText w:val=""/>
      <w:lvlJc w:val="left"/>
      <w:pPr>
        <w:tabs>
          <w:tab w:val="num" w:pos="5040"/>
        </w:tabs>
        <w:ind w:left="5040" w:hanging="360"/>
      </w:pPr>
      <w:rPr>
        <w:rFonts w:ascii="Wingdings" w:hAnsi="Wingdings" w:hint="default"/>
      </w:rPr>
    </w:lvl>
    <w:lvl w:ilvl="7" w:tplc="58F661E0" w:tentative="1">
      <w:start w:val="1"/>
      <w:numFmt w:val="bullet"/>
      <w:lvlText w:val=""/>
      <w:lvlJc w:val="left"/>
      <w:pPr>
        <w:tabs>
          <w:tab w:val="num" w:pos="5760"/>
        </w:tabs>
        <w:ind w:left="5760" w:hanging="360"/>
      </w:pPr>
      <w:rPr>
        <w:rFonts w:ascii="Wingdings" w:hAnsi="Wingdings" w:hint="default"/>
      </w:rPr>
    </w:lvl>
    <w:lvl w:ilvl="8" w:tplc="22CEB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D51DA"/>
    <w:multiLevelType w:val="multilevel"/>
    <w:tmpl w:val="84648FAC"/>
    <w:lvl w:ilvl="0">
      <w:start w:val="1"/>
      <w:numFmt w:val="decimal"/>
      <w:lvlText w:val="%1."/>
      <w:lvlJc w:val="left"/>
      <w:pPr>
        <w:ind w:left="1070" w:hanging="360"/>
      </w:pPr>
      <w:rPr>
        <w:rFonts w:asciiTheme="minorHAnsi" w:eastAsiaTheme="minorHAnsi" w:hAnsiTheme="minorHAnsi" w:cstheme="minorBidi"/>
      </w:r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13" w15:restartNumberingAfterBreak="0">
    <w:nsid w:val="4721093C"/>
    <w:multiLevelType w:val="hybridMultilevel"/>
    <w:tmpl w:val="C30670EE"/>
    <w:lvl w:ilvl="0" w:tplc="08160019">
      <w:start w:val="1"/>
      <w:numFmt w:val="lowerLetter"/>
      <w:lvlText w:val="%1."/>
      <w:lvlJc w:val="left"/>
      <w:pPr>
        <w:ind w:left="1069" w:hanging="360"/>
      </w:p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4" w15:restartNumberingAfterBreak="0">
    <w:nsid w:val="4AC35093"/>
    <w:multiLevelType w:val="hybridMultilevel"/>
    <w:tmpl w:val="99980796"/>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 w15:restartNumberingAfterBreak="0">
    <w:nsid w:val="502C6FC4"/>
    <w:multiLevelType w:val="multilevel"/>
    <w:tmpl w:val="BA86489E"/>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6" w15:restartNumberingAfterBreak="0">
    <w:nsid w:val="5FE769C3"/>
    <w:multiLevelType w:val="hybridMultilevel"/>
    <w:tmpl w:val="6F92CF04"/>
    <w:lvl w:ilvl="0" w:tplc="7CC29C7A">
      <w:start w:val="1"/>
      <w:numFmt w:val="bullet"/>
      <w:lvlText w:val=""/>
      <w:lvlJc w:val="left"/>
      <w:pPr>
        <w:tabs>
          <w:tab w:val="num" w:pos="720"/>
        </w:tabs>
        <w:ind w:left="720" w:hanging="360"/>
      </w:pPr>
      <w:rPr>
        <w:rFonts w:ascii="Wingdings" w:hAnsi="Wingdings" w:hint="default"/>
      </w:rPr>
    </w:lvl>
    <w:lvl w:ilvl="1" w:tplc="88860244">
      <w:numFmt w:val="bullet"/>
      <w:lvlText w:val=""/>
      <w:lvlJc w:val="left"/>
      <w:pPr>
        <w:tabs>
          <w:tab w:val="num" w:pos="1440"/>
        </w:tabs>
        <w:ind w:left="1440" w:hanging="360"/>
      </w:pPr>
      <w:rPr>
        <w:rFonts w:ascii="Wingdings" w:hAnsi="Wingdings" w:hint="default"/>
      </w:rPr>
    </w:lvl>
    <w:lvl w:ilvl="2" w:tplc="31027DA0" w:tentative="1">
      <w:start w:val="1"/>
      <w:numFmt w:val="bullet"/>
      <w:lvlText w:val=""/>
      <w:lvlJc w:val="left"/>
      <w:pPr>
        <w:tabs>
          <w:tab w:val="num" w:pos="2160"/>
        </w:tabs>
        <w:ind w:left="2160" w:hanging="360"/>
      </w:pPr>
      <w:rPr>
        <w:rFonts w:ascii="Wingdings" w:hAnsi="Wingdings" w:hint="default"/>
      </w:rPr>
    </w:lvl>
    <w:lvl w:ilvl="3" w:tplc="C8A865C0" w:tentative="1">
      <w:start w:val="1"/>
      <w:numFmt w:val="bullet"/>
      <w:lvlText w:val=""/>
      <w:lvlJc w:val="left"/>
      <w:pPr>
        <w:tabs>
          <w:tab w:val="num" w:pos="2880"/>
        </w:tabs>
        <w:ind w:left="2880" w:hanging="360"/>
      </w:pPr>
      <w:rPr>
        <w:rFonts w:ascii="Wingdings" w:hAnsi="Wingdings" w:hint="default"/>
      </w:rPr>
    </w:lvl>
    <w:lvl w:ilvl="4" w:tplc="EF8A4A5E" w:tentative="1">
      <w:start w:val="1"/>
      <w:numFmt w:val="bullet"/>
      <w:lvlText w:val=""/>
      <w:lvlJc w:val="left"/>
      <w:pPr>
        <w:tabs>
          <w:tab w:val="num" w:pos="3600"/>
        </w:tabs>
        <w:ind w:left="3600" w:hanging="360"/>
      </w:pPr>
      <w:rPr>
        <w:rFonts w:ascii="Wingdings" w:hAnsi="Wingdings" w:hint="default"/>
      </w:rPr>
    </w:lvl>
    <w:lvl w:ilvl="5" w:tplc="77AA1DFE" w:tentative="1">
      <w:start w:val="1"/>
      <w:numFmt w:val="bullet"/>
      <w:lvlText w:val=""/>
      <w:lvlJc w:val="left"/>
      <w:pPr>
        <w:tabs>
          <w:tab w:val="num" w:pos="4320"/>
        </w:tabs>
        <w:ind w:left="4320" w:hanging="360"/>
      </w:pPr>
      <w:rPr>
        <w:rFonts w:ascii="Wingdings" w:hAnsi="Wingdings" w:hint="default"/>
      </w:rPr>
    </w:lvl>
    <w:lvl w:ilvl="6" w:tplc="0B900288" w:tentative="1">
      <w:start w:val="1"/>
      <w:numFmt w:val="bullet"/>
      <w:lvlText w:val=""/>
      <w:lvlJc w:val="left"/>
      <w:pPr>
        <w:tabs>
          <w:tab w:val="num" w:pos="5040"/>
        </w:tabs>
        <w:ind w:left="5040" w:hanging="360"/>
      </w:pPr>
      <w:rPr>
        <w:rFonts w:ascii="Wingdings" w:hAnsi="Wingdings" w:hint="default"/>
      </w:rPr>
    </w:lvl>
    <w:lvl w:ilvl="7" w:tplc="78A2569E" w:tentative="1">
      <w:start w:val="1"/>
      <w:numFmt w:val="bullet"/>
      <w:lvlText w:val=""/>
      <w:lvlJc w:val="left"/>
      <w:pPr>
        <w:tabs>
          <w:tab w:val="num" w:pos="5760"/>
        </w:tabs>
        <w:ind w:left="5760" w:hanging="360"/>
      </w:pPr>
      <w:rPr>
        <w:rFonts w:ascii="Wingdings" w:hAnsi="Wingdings" w:hint="default"/>
      </w:rPr>
    </w:lvl>
    <w:lvl w:ilvl="8" w:tplc="3C70FF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C2C25"/>
    <w:multiLevelType w:val="multilevel"/>
    <w:tmpl w:val="7D8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AA766D"/>
    <w:multiLevelType w:val="hybridMultilevel"/>
    <w:tmpl w:val="27C2CB42"/>
    <w:lvl w:ilvl="0" w:tplc="2B9A1BC2">
      <w:start w:val="1"/>
      <w:numFmt w:val="bullet"/>
      <w:lvlText w:val=""/>
      <w:lvlJc w:val="left"/>
      <w:pPr>
        <w:tabs>
          <w:tab w:val="num" w:pos="720"/>
        </w:tabs>
        <w:ind w:left="720" w:hanging="360"/>
      </w:pPr>
      <w:rPr>
        <w:rFonts w:ascii="Wingdings" w:hAnsi="Wingdings" w:hint="default"/>
      </w:rPr>
    </w:lvl>
    <w:lvl w:ilvl="1" w:tplc="23BE8516">
      <w:start w:val="1"/>
      <w:numFmt w:val="bullet"/>
      <w:lvlText w:val=""/>
      <w:lvlJc w:val="left"/>
      <w:pPr>
        <w:tabs>
          <w:tab w:val="num" w:pos="1440"/>
        </w:tabs>
        <w:ind w:left="1440" w:hanging="360"/>
      </w:pPr>
      <w:rPr>
        <w:rFonts w:ascii="Wingdings" w:hAnsi="Wingdings" w:hint="default"/>
      </w:rPr>
    </w:lvl>
    <w:lvl w:ilvl="2" w:tplc="063C8F62">
      <w:start w:val="1"/>
      <w:numFmt w:val="bullet"/>
      <w:lvlText w:val=""/>
      <w:lvlJc w:val="left"/>
      <w:pPr>
        <w:tabs>
          <w:tab w:val="num" w:pos="2160"/>
        </w:tabs>
        <w:ind w:left="2160" w:hanging="360"/>
      </w:pPr>
      <w:rPr>
        <w:rFonts w:ascii="Wingdings" w:hAnsi="Wingdings" w:hint="default"/>
      </w:rPr>
    </w:lvl>
    <w:lvl w:ilvl="3" w:tplc="2D080C82">
      <w:start w:val="1"/>
      <w:numFmt w:val="bullet"/>
      <w:lvlText w:val=""/>
      <w:lvlJc w:val="left"/>
      <w:pPr>
        <w:tabs>
          <w:tab w:val="num" w:pos="2880"/>
        </w:tabs>
        <w:ind w:left="2880" w:hanging="360"/>
      </w:pPr>
      <w:rPr>
        <w:rFonts w:ascii="Wingdings" w:hAnsi="Wingdings" w:hint="default"/>
      </w:rPr>
    </w:lvl>
    <w:lvl w:ilvl="4" w:tplc="2126077A" w:tentative="1">
      <w:start w:val="1"/>
      <w:numFmt w:val="bullet"/>
      <w:lvlText w:val=""/>
      <w:lvlJc w:val="left"/>
      <w:pPr>
        <w:tabs>
          <w:tab w:val="num" w:pos="3600"/>
        </w:tabs>
        <w:ind w:left="3600" w:hanging="360"/>
      </w:pPr>
      <w:rPr>
        <w:rFonts w:ascii="Wingdings" w:hAnsi="Wingdings" w:hint="default"/>
      </w:rPr>
    </w:lvl>
    <w:lvl w:ilvl="5" w:tplc="2EA24F72" w:tentative="1">
      <w:start w:val="1"/>
      <w:numFmt w:val="bullet"/>
      <w:lvlText w:val=""/>
      <w:lvlJc w:val="left"/>
      <w:pPr>
        <w:tabs>
          <w:tab w:val="num" w:pos="4320"/>
        </w:tabs>
        <w:ind w:left="4320" w:hanging="360"/>
      </w:pPr>
      <w:rPr>
        <w:rFonts w:ascii="Wingdings" w:hAnsi="Wingdings" w:hint="default"/>
      </w:rPr>
    </w:lvl>
    <w:lvl w:ilvl="6" w:tplc="62B88B82" w:tentative="1">
      <w:start w:val="1"/>
      <w:numFmt w:val="bullet"/>
      <w:lvlText w:val=""/>
      <w:lvlJc w:val="left"/>
      <w:pPr>
        <w:tabs>
          <w:tab w:val="num" w:pos="5040"/>
        </w:tabs>
        <w:ind w:left="5040" w:hanging="360"/>
      </w:pPr>
      <w:rPr>
        <w:rFonts w:ascii="Wingdings" w:hAnsi="Wingdings" w:hint="default"/>
      </w:rPr>
    </w:lvl>
    <w:lvl w:ilvl="7" w:tplc="8384E1AC" w:tentative="1">
      <w:start w:val="1"/>
      <w:numFmt w:val="bullet"/>
      <w:lvlText w:val=""/>
      <w:lvlJc w:val="left"/>
      <w:pPr>
        <w:tabs>
          <w:tab w:val="num" w:pos="5760"/>
        </w:tabs>
        <w:ind w:left="5760" w:hanging="360"/>
      </w:pPr>
      <w:rPr>
        <w:rFonts w:ascii="Wingdings" w:hAnsi="Wingdings" w:hint="default"/>
      </w:rPr>
    </w:lvl>
    <w:lvl w:ilvl="8" w:tplc="18CCCD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A2C4E"/>
    <w:multiLevelType w:val="multilevel"/>
    <w:tmpl w:val="DE7E4CA0"/>
    <w:lvl w:ilvl="0">
      <w:start w:val="1"/>
      <w:numFmt w:val="lowerLetter"/>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20" w15:restartNumberingAfterBreak="0">
    <w:nsid w:val="630C0CEF"/>
    <w:multiLevelType w:val="hybridMultilevel"/>
    <w:tmpl w:val="0EFC1DC8"/>
    <w:lvl w:ilvl="0" w:tplc="3FE6CDE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1" w15:restartNumberingAfterBreak="0">
    <w:nsid w:val="660C2013"/>
    <w:multiLevelType w:val="hybridMultilevel"/>
    <w:tmpl w:val="5CDCC34C"/>
    <w:lvl w:ilvl="0" w:tplc="F7F625B2">
      <w:start w:val="1"/>
      <w:numFmt w:val="bullet"/>
      <w:lvlText w:val=""/>
      <w:lvlJc w:val="left"/>
      <w:pPr>
        <w:tabs>
          <w:tab w:val="num" w:pos="720"/>
        </w:tabs>
        <w:ind w:left="720" w:hanging="360"/>
      </w:pPr>
      <w:rPr>
        <w:rFonts w:ascii="Wingdings" w:hAnsi="Wingdings" w:hint="default"/>
      </w:rPr>
    </w:lvl>
    <w:lvl w:ilvl="1" w:tplc="9490E7FE">
      <w:numFmt w:val="bullet"/>
      <w:lvlText w:val=""/>
      <w:lvlJc w:val="left"/>
      <w:pPr>
        <w:tabs>
          <w:tab w:val="num" w:pos="1440"/>
        </w:tabs>
        <w:ind w:left="1440" w:hanging="360"/>
      </w:pPr>
      <w:rPr>
        <w:rFonts w:ascii="Wingdings" w:hAnsi="Wingdings" w:hint="default"/>
      </w:rPr>
    </w:lvl>
    <w:lvl w:ilvl="2" w:tplc="A00A0E34">
      <w:numFmt w:val="bullet"/>
      <w:lvlText w:val=""/>
      <w:lvlJc w:val="left"/>
      <w:pPr>
        <w:tabs>
          <w:tab w:val="num" w:pos="2160"/>
        </w:tabs>
        <w:ind w:left="2160" w:hanging="360"/>
      </w:pPr>
      <w:rPr>
        <w:rFonts w:ascii="Wingdings" w:hAnsi="Wingdings" w:hint="default"/>
      </w:rPr>
    </w:lvl>
    <w:lvl w:ilvl="3" w:tplc="467EB014" w:tentative="1">
      <w:start w:val="1"/>
      <w:numFmt w:val="bullet"/>
      <w:lvlText w:val=""/>
      <w:lvlJc w:val="left"/>
      <w:pPr>
        <w:tabs>
          <w:tab w:val="num" w:pos="2880"/>
        </w:tabs>
        <w:ind w:left="2880" w:hanging="360"/>
      </w:pPr>
      <w:rPr>
        <w:rFonts w:ascii="Wingdings" w:hAnsi="Wingdings" w:hint="default"/>
      </w:rPr>
    </w:lvl>
    <w:lvl w:ilvl="4" w:tplc="5DE6B14C" w:tentative="1">
      <w:start w:val="1"/>
      <w:numFmt w:val="bullet"/>
      <w:lvlText w:val=""/>
      <w:lvlJc w:val="left"/>
      <w:pPr>
        <w:tabs>
          <w:tab w:val="num" w:pos="3600"/>
        </w:tabs>
        <w:ind w:left="3600" w:hanging="360"/>
      </w:pPr>
      <w:rPr>
        <w:rFonts w:ascii="Wingdings" w:hAnsi="Wingdings" w:hint="default"/>
      </w:rPr>
    </w:lvl>
    <w:lvl w:ilvl="5" w:tplc="293089A4" w:tentative="1">
      <w:start w:val="1"/>
      <w:numFmt w:val="bullet"/>
      <w:lvlText w:val=""/>
      <w:lvlJc w:val="left"/>
      <w:pPr>
        <w:tabs>
          <w:tab w:val="num" w:pos="4320"/>
        </w:tabs>
        <w:ind w:left="4320" w:hanging="360"/>
      </w:pPr>
      <w:rPr>
        <w:rFonts w:ascii="Wingdings" w:hAnsi="Wingdings" w:hint="default"/>
      </w:rPr>
    </w:lvl>
    <w:lvl w:ilvl="6" w:tplc="F7B68338" w:tentative="1">
      <w:start w:val="1"/>
      <w:numFmt w:val="bullet"/>
      <w:lvlText w:val=""/>
      <w:lvlJc w:val="left"/>
      <w:pPr>
        <w:tabs>
          <w:tab w:val="num" w:pos="5040"/>
        </w:tabs>
        <w:ind w:left="5040" w:hanging="360"/>
      </w:pPr>
      <w:rPr>
        <w:rFonts w:ascii="Wingdings" w:hAnsi="Wingdings" w:hint="default"/>
      </w:rPr>
    </w:lvl>
    <w:lvl w:ilvl="7" w:tplc="7DF0DC16" w:tentative="1">
      <w:start w:val="1"/>
      <w:numFmt w:val="bullet"/>
      <w:lvlText w:val=""/>
      <w:lvlJc w:val="left"/>
      <w:pPr>
        <w:tabs>
          <w:tab w:val="num" w:pos="5760"/>
        </w:tabs>
        <w:ind w:left="5760" w:hanging="360"/>
      </w:pPr>
      <w:rPr>
        <w:rFonts w:ascii="Wingdings" w:hAnsi="Wingdings" w:hint="default"/>
      </w:rPr>
    </w:lvl>
    <w:lvl w:ilvl="8" w:tplc="F9E8BF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B01F1"/>
    <w:multiLevelType w:val="multilevel"/>
    <w:tmpl w:val="645C941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15:restartNumberingAfterBreak="0">
    <w:nsid w:val="6B7D75B0"/>
    <w:multiLevelType w:val="hybridMultilevel"/>
    <w:tmpl w:val="BE10E9D0"/>
    <w:lvl w:ilvl="0" w:tplc="274859F6">
      <w:start w:val="1"/>
      <w:numFmt w:val="decimal"/>
      <w:lvlText w:val="%1."/>
      <w:lvlJc w:val="left"/>
      <w:pPr>
        <w:ind w:left="502" w:hanging="360"/>
      </w:pPr>
      <w:rPr>
        <w:rFonts w:hint="default"/>
      </w:rPr>
    </w:lvl>
    <w:lvl w:ilvl="1" w:tplc="08160019">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24" w15:restartNumberingAfterBreak="0">
    <w:nsid w:val="6F485CBD"/>
    <w:multiLevelType w:val="multilevel"/>
    <w:tmpl w:val="1E9CA86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72E04934"/>
    <w:multiLevelType w:val="hybridMultilevel"/>
    <w:tmpl w:val="442252A2"/>
    <w:lvl w:ilvl="0" w:tplc="72280832">
      <w:start w:val="1"/>
      <w:numFmt w:val="bullet"/>
      <w:lvlText w:val=""/>
      <w:lvlJc w:val="left"/>
      <w:pPr>
        <w:tabs>
          <w:tab w:val="num" w:pos="720"/>
        </w:tabs>
        <w:ind w:left="720" w:hanging="360"/>
      </w:pPr>
      <w:rPr>
        <w:rFonts w:ascii="Wingdings" w:hAnsi="Wingdings" w:hint="default"/>
      </w:rPr>
    </w:lvl>
    <w:lvl w:ilvl="1" w:tplc="AE381832">
      <w:numFmt w:val="bullet"/>
      <w:lvlText w:val=""/>
      <w:lvlJc w:val="left"/>
      <w:pPr>
        <w:tabs>
          <w:tab w:val="num" w:pos="1440"/>
        </w:tabs>
        <w:ind w:left="1440" w:hanging="360"/>
      </w:pPr>
      <w:rPr>
        <w:rFonts w:ascii="Wingdings" w:hAnsi="Wingdings" w:hint="default"/>
      </w:rPr>
    </w:lvl>
    <w:lvl w:ilvl="2" w:tplc="78A84190">
      <w:numFmt w:val="bullet"/>
      <w:lvlText w:val=""/>
      <w:lvlJc w:val="left"/>
      <w:pPr>
        <w:tabs>
          <w:tab w:val="num" w:pos="2160"/>
        </w:tabs>
        <w:ind w:left="2160" w:hanging="360"/>
      </w:pPr>
      <w:rPr>
        <w:rFonts w:ascii="Wingdings" w:hAnsi="Wingdings" w:hint="default"/>
      </w:rPr>
    </w:lvl>
    <w:lvl w:ilvl="3" w:tplc="A89CF8CA" w:tentative="1">
      <w:start w:val="1"/>
      <w:numFmt w:val="bullet"/>
      <w:lvlText w:val=""/>
      <w:lvlJc w:val="left"/>
      <w:pPr>
        <w:tabs>
          <w:tab w:val="num" w:pos="2880"/>
        </w:tabs>
        <w:ind w:left="2880" w:hanging="360"/>
      </w:pPr>
      <w:rPr>
        <w:rFonts w:ascii="Wingdings" w:hAnsi="Wingdings" w:hint="default"/>
      </w:rPr>
    </w:lvl>
    <w:lvl w:ilvl="4" w:tplc="EC3C556A" w:tentative="1">
      <w:start w:val="1"/>
      <w:numFmt w:val="bullet"/>
      <w:lvlText w:val=""/>
      <w:lvlJc w:val="left"/>
      <w:pPr>
        <w:tabs>
          <w:tab w:val="num" w:pos="3600"/>
        </w:tabs>
        <w:ind w:left="3600" w:hanging="360"/>
      </w:pPr>
      <w:rPr>
        <w:rFonts w:ascii="Wingdings" w:hAnsi="Wingdings" w:hint="default"/>
      </w:rPr>
    </w:lvl>
    <w:lvl w:ilvl="5" w:tplc="34E240D2" w:tentative="1">
      <w:start w:val="1"/>
      <w:numFmt w:val="bullet"/>
      <w:lvlText w:val=""/>
      <w:lvlJc w:val="left"/>
      <w:pPr>
        <w:tabs>
          <w:tab w:val="num" w:pos="4320"/>
        </w:tabs>
        <w:ind w:left="4320" w:hanging="360"/>
      </w:pPr>
      <w:rPr>
        <w:rFonts w:ascii="Wingdings" w:hAnsi="Wingdings" w:hint="default"/>
      </w:rPr>
    </w:lvl>
    <w:lvl w:ilvl="6" w:tplc="1CA2E7F0" w:tentative="1">
      <w:start w:val="1"/>
      <w:numFmt w:val="bullet"/>
      <w:lvlText w:val=""/>
      <w:lvlJc w:val="left"/>
      <w:pPr>
        <w:tabs>
          <w:tab w:val="num" w:pos="5040"/>
        </w:tabs>
        <w:ind w:left="5040" w:hanging="360"/>
      </w:pPr>
      <w:rPr>
        <w:rFonts w:ascii="Wingdings" w:hAnsi="Wingdings" w:hint="default"/>
      </w:rPr>
    </w:lvl>
    <w:lvl w:ilvl="7" w:tplc="8DA20C2C" w:tentative="1">
      <w:start w:val="1"/>
      <w:numFmt w:val="bullet"/>
      <w:lvlText w:val=""/>
      <w:lvlJc w:val="left"/>
      <w:pPr>
        <w:tabs>
          <w:tab w:val="num" w:pos="5760"/>
        </w:tabs>
        <w:ind w:left="5760" w:hanging="360"/>
      </w:pPr>
      <w:rPr>
        <w:rFonts w:ascii="Wingdings" w:hAnsi="Wingdings" w:hint="default"/>
      </w:rPr>
    </w:lvl>
    <w:lvl w:ilvl="8" w:tplc="4E72C4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C5BA6"/>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E31771"/>
    <w:multiLevelType w:val="hybridMultilevel"/>
    <w:tmpl w:val="EE609202"/>
    <w:lvl w:ilvl="0" w:tplc="CABAC0BE">
      <w:start w:val="1"/>
      <w:numFmt w:val="bullet"/>
      <w:lvlText w:val=""/>
      <w:lvlJc w:val="left"/>
      <w:pPr>
        <w:tabs>
          <w:tab w:val="num" w:pos="720"/>
        </w:tabs>
        <w:ind w:left="720" w:hanging="360"/>
      </w:pPr>
      <w:rPr>
        <w:rFonts w:ascii="Wingdings" w:hAnsi="Wingdings" w:hint="default"/>
      </w:rPr>
    </w:lvl>
    <w:lvl w:ilvl="1" w:tplc="B4CA4DAE">
      <w:numFmt w:val="bullet"/>
      <w:lvlText w:val=""/>
      <w:lvlJc w:val="left"/>
      <w:pPr>
        <w:tabs>
          <w:tab w:val="num" w:pos="1440"/>
        </w:tabs>
        <w:ind w:left="1440" w:hanging="360"/>
      </w:pPr>
      <w:rPr>
        <w:rFonts w:ascii="Wingdings" w:hAnsi="Wingdings" w:hint="default"/>
      </w:rPr>
    </w:lvl>
    <w:lvl w:ilvl="2" w:tplc="9D1EF9EC">
      <w:numFmt w:val="bullet"/>
      <w:lvlText w:val=""/>
      <w:lvlJc w:val="left"/>
      <w:pPr>
        <w:tabs>
          <w:tab w:val="num" w:pos="2160"/>
        </w:tabs>
        <w:ind w:left="2160" w:hanging="360"/>
      </w:pPr>
      <w:rPr>
        <w:rFonts w:ascii="Wingdings" w:hAnsi="Wingdings" w:hint="default"/>
      </w:rPr>
    </w:lvl>
    <w:lvl w:ilvl="3" w:tplc="7D8A851E" w:tentative="1">
      <w:start w:val="1"/>
      <w:numFmt w:val="bullet"/>
      <w:lvlText w:val=""/>
      <w:lvlJc w:val="left"/>
      <w:pPr>
        <w:tabs>
          <w:tab w:val="num" w:pos="2880"/>
        </w:tabs>
        <w:ind w:left="2880" w:hanging="360"/>
      </w:pPr>
      <w:rPr>
        <w:rFonts w:ascii="Wingdings" w:hAnsi="Wingdings" w:hint="default"/>
      </w:rPr>
    </w:lvl>
    <w:lvl w:ilvl="4" w:tplc="3AC64ACE" w:tentative="1">
      <w:start w:val="1"/>
      <w:numFmt w:val="bullet"/>
      <w:lvlText w:val=""/>
      <w:lvlJc w:val="left"/>
      <w:pPr>
        <w:tabs>
          <w:tab w:val="num" w:pos="3600"/>
        </w:tabs>
        <w:ind w:left="3600" w:hanging="360"/>
      </w:pPr>
      <w:rPr>
        <w:rFonts w:ascii="Wingdings" w:hAnsi="Wingdings" w:hint="default"/>
      </w:rPr>
    </w:lvl>
    <w:lvl w:ilvl="5" w:tplc="3EDAA9A8" w:tentative="1">
      <w:start w:val="1"/>
      <w:numFmt w:val="bullet"/>
      <w:lvlText w:val=""/>
      <w:lvlJc w:val="left"/>
      <w:pPr>
        <w:tabs>
          <w:tab w:val="num" w:pos="4320"/>
        </w:tabs>
        <w:ind w:left="4320" w:hanging="360"/>
      </w:pPr>
      <w:rPr>
        <w:rFonts w:ascii="Wingdings" w:hAnsi="Wingdings" w:hint="default"/>
      </w:rPr>
    </w:lvl>
    <w:lvl w:ilvl="6" w:tplc="37FE7A50" w:tentative="1">
      <w:start w:val="1"/>
      <w:numFmt w:val="bullet"/>
      <w:lvlText w:val=""/>
      <w:lvlJc w:val="left"/>
      <w:pPr>
        <w:tabs>
          <w:tab w:val="num" w:pos="5040"/>
        </w:tabs>
        <w:ind w:left="5040" w:hanging="360"/>
      </w:pPr>
      <w:rPr>
        <w:rFonts w:ascii="Wingdings" w:hAnsi="Wingdings" w:hint="default"/>
      </w:rPr>
    </w:lvl>
    <w:lvl w:ilvl="7" w:tplc="F106002C" w:tentative="1">
      <w:start w:val="1"/>
      <w:numFmt w:val="bullet"/>
      <w:lvlText w:val=""/>
      <w:lvlJc w:val="left"/>
      <w:pPr>
        <w:tabs>
          <w:tab w:val="num" w:pos="5760"/>
        </w:tabs>
        <w:ind w:left="5760" w:hanging="360"/>
      </w:pPr>
      <w:rPr>
        <w:rFonts w:ascii="Wingdings" w:hAnsi="Wingdings" w:hint="default"/>
      </w:rPr>
    </w:lvl>
    <w:lvl w:ilvl="8" w:tplc="DCCC28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E0A89"/>
    <w:multiLevelType w:val="multilevel"/>
    <w:tmpl w:val="BA86489E"/>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9" w15:restartNumberingAfterBreak="0">
    <w:nsid w:val="783E2CEC"/>
    <w:multiLevelType w:val="hybridMultilevel"/>
    <w:tmpl w:val="49B8A702"/>
    <w:lvl w:ilvl="0" w:tplc="6A0CAD9E">
      <w:start w:val="1"/>
      <w:numFmt w:val="bullet"/>
      <w:lvlText w:val=""/>
      <w:lvlJc w:val="left"/>
      <w:pPr>
        <w:tabs>
          <w:tab w:val="num" w:pos="720"/>
        </w:tabs>
        <w:ind w:left="720" w:hanging="360"/>
      </w:pPr>
      <w:rPr>
        <w:rFonts w:ascii="Wingdings" w:hAnsi="Wingdings" w:hint="default"/>
      </w:rPr>
    </w:lvl>
    <w:lvl w:ilvl="1" w:tplc="2CE4A336">
      <w:start w:val="1"/>
      <w:numFmt w:val="bullet"/>
      <w:lvlText w:val=""/>
      <w:lvlJc w:val="left"/>
      <w:pPr>
        <w:tabs>
          <w:tab w:val="num" w:pos="1440"/>
        </w:tabs>
        <w:ind w:left="1440" w:hanging="360"/>
      </w:pPr>
      <w:rPr>
        <w:rFonts w:ascii="Wingdings" w:hAnsi="Wingdings" w:hint="default"/>
      </w:rPr>
    </w:lvl>
    <w:lvl w:ilvl="2" w:tplc="ED4ACC22">
      <w:numFmt w:val="bullet"/>
      <w:lvlText w:val=""/>
      <w:lvlJc w:val="left"/>
      <w:pPr>
        <w:tabs>
          <w:tab w:val="num" w:pos="2160"/>
        </w:tabs>
        <w:ind w:left="2160" w:hanging="360"/>
      </w:pPr>
      <w:rPr>
        <w:rFonts w:ascii="Wingdings" w:hAnsi="Wingdings" w:hint="default"/>
      </w:rPr>
    </w:lvl>
    <w:lvl w:ilvl="3" w:tplc="C0308154" w:tentative="1">
      <w:start w:val="1"/>
      <w:numFmt w:val="bullet"/>
      <w:lvlText w:val=""/>
      <w:lvlJc w:val="left"/>
      <w:pPr>
        <w:tabs>
          <w:tab w:val="num" w:pos="2880"/>
        </w:tabs>
        <w:ind w:left="2880" w:hanging="360"/>
      </w:pPr>
      <w:rPr>
        <w:rFonts w:ascii="Wingdings" w:hAnsi="Wingdings" w:hint="default"/>
      </w:rPr>
    </w:lvl>
    <w:lvl w:ilvl="4" w:tplc="D188F5B6" w:tentative="1">
      <w:start w:val="1"/>
      <w:numFmt w:val="bullet"/>
      <w:lvlText w:val=""/>
      <w:lvlJc w:val="left"/>
      <w:pPr>
        <w:tabs>
          <w:tab w:val="num" w:pos="3600"/>
        </w:tabs>
        <w:ind w:left="3600" w:hanging="360"/>
      </w:pPr>
      <w:rPr>
        <w:rFonts w:ascii="Wingdings" w:hAnsi="Wingdings" w:hint="default"/>
      </w:rPr>
    </w:lvl>
    <w:lvl w:ilvl="5" w:tplc="001C84C0" w:tentative="1">
      <w:start w:val="1"/>
      <w:numFmt w:val="bullet"/>
      <w:lvlText w:val=""/>
      <w:lvlJc w:val="left"/>
      <w:pPr>
        <w:tabs>
          <w:tab w:val="num" w:pos="4320"/>
        </w:tabs>
        <w:ind w:left="4320" w:hanging="360"/>
      </w:pPr>
      <w:rPr>
        <w:rFonts w:ascii="Wingdings" w:hAnsi="Wingdings" w:hint="default"/>
      </w:rPr>
    </w:lvl>
    <w:lvl w:ilvl="6" w:tplc="47D87CC2" w:tentative="1">
      <w:start w:val="1"/>
      <w:numFmt w:val="bullet"/>
      <w:lvlText w:val=""/>
      <w:lvlJc w:val="left"/>
      <w:pPr>
        <w:tabs>
          <w:tab w:val="num" w:pos="5040"/>
        </w:tabs>
        <w:ind w:left="5040" w:hanging="360"/>
      </w:pPr>
      <w:rPr>
        <w:rFonts w:ascii="Wingdings" w:hAnsi="Wingdings" w:hint="default"/>
      </w:rPr>
    </w:lvl>
    <w:lvl w:ilvl="7" w:tplc="8E0E3202" w:tentative="1">
      <w:start w:val="1"/>
      <w:numFmt w:val="bullet"/>
      <w:lvlText w:val=""/>
      <w:lvlJc w:val="left"/>
      <w:pPr>
        <w:tabs>
          <w:tab w:val="num" w:pos="5760"/>
        </w:tabs>
        <w:ind w:left="5760" w:hanging="360"/>
      </w:pPr>
      <w:rPr>
        <w:rFonts w:ascii="Wingdings" w:hAnsi="Wingdings" w:hint="default"/>
      </w:rPr>
    </w:lvl>
    <w:lvl w:ilvl="8" w:tplc="C89C8D7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D5EE5"/>
    <w:multiLevelType w:val="hybridMultilevel"/>
    <w:tmpl w:val="8784553C"/>
    <w:lvl w:ilvl="0" w:tplc="6F9C37C8">
      <w:start w:val="1"/>
      <w:numFmt w:val="bullet"/>
      <w:lvlText w:val=""/>
      <w:lvlJc w:val="left"/>
      <w:pPr>
        <w:tabs>
          <w:tab w:val="num" w:pos="720"/>
        </w:tabs>
        <w:ind w:left="720" w:hanging="360"/>
      </w:pPr>
      <w:rPr>
        <w:rFonts w:ascii="Wingdings" w:hAnsi="Wingdings" w:hint="default"/>
      </w:rPr>
    </w:lvl>
    <w:lvl w:ilvl="1" w:tplc="7C542A7C">
      <w:numFmt w:val="bullet"/>
      <w:lvlText w:val=""/>
      <w:lvlJc w:val="left"/>
      <w:pPr>
        <w:tabs>
          <w:tab w:val="num" w:pos="1440"/>
        </w:tabs>
        <w:ind w:left="1440" w:hanging="360"/>
      </w:pPr>
      <w:rPr>
        <w:rFonts w:ascii="Wingdings" w:hAnsi="Wingdings" w:hint="default"/>
      </w:rPr>
    </w:lvl>
    <w:lvl w:ilvl="2" w:tplc="1E8AFB74" w:tentative="1">
      <w:start w:val="1"/>
      <w:numFmt w:val="bullet"/>
      <w:lvlText w:val=""/>
      <w:lvlJc w:val="left"/>
      <w:pPr>
        <w:tabs>
          <w:tab w:val="num" w:pos="2160"/>
        </w:tabs>
        <w:ind w:left="2160" w:hanging="360"/>
      </w:pPr>
      <w:rPr>
        <w:rFonts w:ascii="Wingdings" w:hAnsi="Wingdings" w:hint="default"/>
      </w:rPr>
    </w:lvl>
    <w:lvl w:ilvl="3" w:tplc="48E4C65C" w:tentative="1">
      <w:start w:val="1"/>
      <w:numFmt w:val="bullet"/>
      <w:lvlText w:val=""/>
      <w:lvlJc w:val="left"/>
      <w:pPr>
        <w:tabs>
          <w:tab w:val="num" w:pos="2880"/>
        </w:tabs>
        <w:ind w:left="2880" w:hanging="360"/>
      </w:pPr>
      <w:rPr>
        <w:rFonts w:ascii="Wingdings" w:hAnsi="Wingdings" w:hint="default"/>
      </w:rPr>
    </w:lvl>
    <w:lvl w:ilvl="4" w:tplc="543C1BB6" w:tentative="1">
      <w:start w:val="1"/>
      <w:numFmt w:val="bullet"/>
      <w:lvlText w:val=""/>
      <w:lvlJc w:val="left"/>
      <w:pPr>
        <w:tabs>
          <w:tab w:val="num" w:pos="3600"/>
        </w:tabs>
        <w:ind w:left="3600" w:hanging="360"/>
      </w:pPr>
      <w:rPr>
        <w:rFonts w:ascii="Wingdings" w:hAnsi="Wingdings" w:hint="default"/>
      </w:rPr>
    </w:lvl>
    <w:lvl w:ilvl="5" w:tplc="8B0CD6AC" w:tentative="1">
      <w:start w:val="1"/>
      <w:numFmt w:val="bullet"/>
      <w:lvlText w:val=""/>
      <w:lvlJc w:val="left"/>
      <w:pPr>
        <w:tabs>
          <w:tab w:val="num" w:pos="4320"/>
        </w:tabs>
        <w:ind w:left="4320" w:hanging="360"/>
      </w:pPr>
      <w:rPr>
        <w:rFonts w:ascii="Wingdings" w:hAnsi="Wingdings" w:hint="default"/>
      </w:rPr>
    </w:lvl>
    <w:lvl w:ilvl="6" w:tplc="15D25954" w:tentative="1">
      <w:start w:val="1"/>
      <w:numFmt w:val="bullet"/>
      <w:lvlText w:val=""/>
      <w:lvlJc w:val="left"/>
      <w:pPr>
        <w:tabs>
          <w:tab w:val="num" w:pos="5040"/>
        </w:tabs>
        <w:ind w:left="5040" w:hanging="360"/>
      </w:pPr>
      <w:rPr>
        <w:rFonts w:ascii="Wingdings" w:hAnsi="Wingdings" w:hint="default"/>
      </w:rPr>
    </w:lvl>
    <w:lvl w:ilvl="7" w:tplc="622CC3BA" w:tentative="1">
      <w:start w:val="1"/>
      <w:numFmt w:val="bullet"/>
      <w:lvlText w:val=""/>
      <w:lvlJc w:val="left"/>
      <w:pPr>
        <w:tabs>
          <w:tab w:val="num" w:pos="5760"/>
        </w:tabs>
        <w:ind w:left="5760" w:hanging="360"/>
      </w:pPr>
      <w:rPr>
        <w:rFonts w:ascii="Wingdings" w:hAnsi="Wingdings" w:hint="default"/>
      </w:rPr>
    </w:lvl>
    <w:lvl w:ilvl="8" w:tplc="2848B60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9"/>
  </w:num>
  <w:num w:numId="4">
    <w:abstractNumId w:val="26"/>
  </w:num>
  <w:num w:numId="5">
    <w:abstractNumId w:val="7"/>
  </w:num>
  <w:num w:numId="6">
    <w:abstractNumId w:val="12"/>
  </w:num>
  <w:num w:numId="7">
    <w:abstractNumId w:val="24"/>
  </w:num>
  <w:num w:numId="8">
    <w:abstractNumId w:val="28"/>
  </w:num>
  <w:num w:numId="9">
    <w:abstractNumId w:val="6"/>
  </w:num>
  <w:num w:numId="10">
    <w:abstractNumId w:val="30"/>
  </w:num>
  <w:num w:numId="11">
    <w:abstractNumId w:val="3"/>
  </w:num>
  <w:num w:numId="12">
    <w:abstractNumId w:val="16"/>
  </w:num>
  <w:num w:numId="13">
    <w:abstractNumId w:val="18"/>
  </w:num>
  <w:num w:numId="14">
    <w:abstractNumId w:val="21"/>
  </w:num>
  <w:num w:numId="15">
    <w:abstractNumId w:val="27"/>
  </w:num>
  <w:num w:numId="16">
    <w:abstractNumId w:val="5"/>
  </w:num>
  <w:num w:numId="17">
    <w:abstractNumId w:val="29"/>
  </w:num>
  <w:num w:numId="18">
    <w:abstractNumId w:val="2"/>
  </w:num>
  <w:num w:numId="19">
    <w:abstractNumId w:val="4"/>
  </w:num>
  <w:num w:numId="20">
    <w:abstractNumId w:val="25"/>
  </w:num>
  <w:num w:numId="21">
    <w:abstractNumId w:val="11"/>
  </w:num>
  <w:num w:numId="22">
    <w:abstractNumId w:val="17"/>
  </w:num>
  <w:num w:numId="23">
    <w:abstractNumId w:val="10"/>
  </w:num>
  <w:num w:numId="24">
    <w:abstractNumId w:val="15"/>
  </w:num>
  <w:num w:numId="25">
    <w:abstractNumId w:val="23"/>
  </w:num>
  <w:num w:numId="26">
    <w:abstractNumId w:val="0"/>
  </w:num>
  <w:num w:numId="27">
    <w:abstractNumId w:val="9"/>
  </w:num>
  <w:num w:numId="28">
    <w:abstractNumId w:val="14"/>
  </w:num>
  <w:num w:numId="29">
    <w:abstractNumId w:val="13"/>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34"/>
    <w:rsid w:val="00015123"/>
    <w:rsid w:val="00021FD1"/>
    <w:rsid w:val="0002310A"/>
    <w:rsid w:val="0008519A"/>
    <w:rsid w:val="000878A9"/>
    <w:rsid w:val="000D63E6"/>
    <w:rsid w:val="000D70CB"/>
    <w:rsid w:val="000F361D"/>
    <w:rsid w:val="00110E5C"/>
    <w:rsid w:val="00121C65"/>
    <w:rsid w:val="001247F5"/>
    <w:rsid w:val="00157525"/>
    <w:rsid w:val="00160426"/>
    <w:rsid w:val="0017067D"/>
    <w:rsid w:val="00185912"/>
    <w:rsid w:val="00194939"/>
    <w:rsid w:val="001B29DD"/>
    <w:rsid w:val="001B6612"/>
    <w:rsid w:val="001C19CB"/>
    <w:rsid w:val="001C49E1"/>
    <w:rsid w:val="001C54D2"/>
    <w:rsid w:val="001E23A3"/>
    <w:rsid w:val="001E5439"/>
    <w:rsid w:val="001F3F11"/>
    <w:rsid w:val="001F3F6A"/>
    <w:rsid w:val="002051F2"/>
    <w:rsid w:val="00225137"/>
    <w:rsid w:val="00227903"/>
    <w:rsid w:val="002341D5"/>
    <w:rsid w:val="00245AFD"/>
    <w:rsid w:val="00250305"/>
    <w:rsid w:val="002639A0"/>
    <w:rsid w:val="002716CE"/>
    <w:rsid w:val="002734F0"/>
    <w:rsid w:val="002859AD"/>
    <w:rsid w:val="002921B6"/>
    <w:rsid w:val="002A2014"/>
    <w:rsid w:val="002A40F8"/>
    <w:rsid w:val="002B58E6"/>
    <w:rsid w:val="002C7CD3"/>
    <w:rsid w:val="002D1C76"/>
    <w:rsid w:val="002D7FAE"/>
    <w:rsid w:val="002E0834"/>
    <w:rsid w:val="002E2856"/>
    <w:rsid w:val="002E34A1"/>
    <w:rsid w:val="002E5581"/>
    <w:rsid w:val="002E5887"/>
    <w:rsid w:val="003316C4"/>
    <w:rsid w:val="00393294"/>
    <w:rsid w:val="00396B36"/>
    <w:rsid w:val="003D6A2A"/>
    <w:rsid w:val="003D7360"/>
    <w:rsid w:val="004078C0"/>
    <w:rsid w:val="0041310D"/>
    <w:rsid w:val="004327CD"/>
    <w:rsid w:val="00460C56"/>
    <w:rsid w:val="00461E42"/>
    <w:rsid w:val="00470B3F"/>
    <w:rsid w:val="00485EF1"/>
    <w:rsid w:val="00494469"/>
    <w:rsid w:val="004D7CD0"/>
    <w:rsid w:val="004F181A"/>
    <w:rsid w:val="005402BA"/>
    <w:rsid w:val="0057050E"/>
    <w:rsid w:val="005775A7"/>
    <w:rsid w:val="00592ACD"/>
    <w:rsid w:val="005A123F"/>
    <w:rsid w:val="005B3F79"/>
    <w:rsid w:val="005C354F"/>
    <w:rsid w:val="005C64A8"/>
    <w:rsid w:val="005C6E99"/>
    <w:rsid w:val="00615C48"/>
    <w:rsid w:val="00621D4F"/>
    <w:rsid w:val="006379D3"/>
    <w:rsid w:val="00646E73"/>
    <w:rsid w:val="00654696"/>
    <w:rsid w:val="00672BB2"/>
    <w:rsid w:val="006A7818"/>
    <w:rsid w:val="006D1F36"/>
    <w:rsid w:val="0072393E"/>
    <w:rsid w:val="007267B2"/>
    <w:rsid w:val="0074700E"/>
    <w:rsid w:val="00762494"/>
    <w:rsid w:val="007771C4"/>
    <w:rsid w:val="00795D14"/>
    <w:rsid w:val="007A0883"/>
    <w:rsid w:val="007A60DC"/>
    <w:rsid w:val="007B5931"/>
    <w:rsid w:val="007C6985"/>
    <w:rsid w:val="007D3019"/>
    <w:rsid w:val="007D3C19"/>
    <w:rsid w:val="007E363D"/>
    <w:rsid w:val="007E6A14"/>
    <w:rsid w:val="00807B60"/>
    <w:rsid w:val="00842FB1"/>
    <w:rsid w:val="00847110"/>
    <w:rsid w:val="00855C7C"/>
    <w:rsid w:val="00864324"/>
    <w:rsid w:val="00865439"/>
    <w:rsid w:val="008834C7"/>
    <w:rsid w:val="008B7A65"/>
    <w:rsid w:val="008C32F2"/>
    <w:rsid w:val="008D0190"/>
    <w:rsid w:val="008D6150"/>
    <w:rsid w:val="008F5059"/>
    <w:rsid w:val="008F692D"/>
    <w:rsid w:val="00926B74"/>
    <w:rsid w:val="00935DB1"/>
    <w:rsid w:val="00936C75"/>
    <w:rsid w:val="00947647"/>
    <w:rsid w:val="009514C0"/>
    <w:rsid w:val="00956742"/>
    <w:rsid w:val="0099182D"/>
    <w:rsid w:val="00994CC3"/>
    <w:rsid w:val="00996346"/>
    <w:rsid w:val="009B1A24"/>
    <w:rsid w:val="009E1FBB"/>
    <w:rsid w:val="009E5494"/>
    <w:rsid w:val="009F776A"/>
    <w:rsid w:val="00A20031"/>
    <w:rsid w:val="00A27D5D"/>
    <w:rsid w:val="00A34111"/>
    <w:rsid w:val="00A368B3"/>
    <w:rsid w:val="00A62698"/>
    <w:rsid w:val="00A84780"/>
    <w:rsid w:val="00AC1471"/>
    <w:rsid w:val="00AD02EB"/>
    <w:rsid w:val="00AF5996"/>
    <w:rsid w:val="00B03EFF"/>
    <w:rsid w:val="00B212F1"/>
    <w:rsid w:val="00B244BF"/>
    <w:rsid w:val="00B306DC"/>
    <w:rsid w:val="00B51B5E"/>
    <w:rsid w:val="00B56F22"/>
    <w:rsid w:val="00B67258"/>
    <w:rsid w:val="00B82F1E"/>
    <w:rsid w:val="00B91898"/>
    <w:rsid w:val="00BD0110"/>
    <w:rsid w:val="00BF266C"/>
    <w:rsid w:val="00C15F80"/>
    <w:rsid w:val="00C40150"/>
    <w:rsid w:val="00C75938"/>
    <w:rsid w:val="00C77137"/>
    <w:rsid w:val="00CA2B98"/>
    <w:rsid w:val="00CD2AF6"/>
    <w:rsid w:val="00D268E2"/>
    <w:rsid w:val="00D306D9"/>
    <w:rsid w:val="00D51F95"/>
    <w:rsid w:val="00D54BF4"/>
    <w:rsid w:val="00D61444"/>
    <w:rsid w:val="00D70CE4"/>
    <w:rsid w:val="00DA7F39"/>
    <w:rsid w:val="00DD1932"/>
    <w:rsid w:val="00DD4114"/>
    <w:rsid w:val="00DD5BC0"/>
    <w:rsid w:val="00DE0446"/>
    <w:rsid w:val="00DE3499"/>
    <w:rsid w:val="00E07BDC"/>
    <w:rsid w:val="00E52323"/>
    <w:rsid w:val="00EA18F4"/>
    <w:rsid w:val="00EA3ACA"/>
    <w:rsid w:val="00EC341B"/>
    <w:rsid w:val="00EC5903"/>
    <w:rsid w:val="00EF0CB8"/>
    <w:rsid w:val="00F31F7D"/>
    <w:rsid w:val="00F41AF6"/>
    <w:rsid w:val="00F44F49"/>
    <w:rsid w:val="00F66126"/>
    <w:rsid w:val="00F66610"/>
    <w:rsid w:val="00F66CD0"/>
    <w:rsid w:val="00F80D72"/>
    <w:rsid w:val="00F8419A"/>
    <w:rsid w:val="00F95FC8"/>
    <w:rsid w:val="00FA0104"/>
    <w:rsid w:val="00FB5651"/>
    <w:rsid w:val="00FC33CC"/>
    <w:rsid w:val="00FD0CAC"/>
    <w:rsid w:val="00FE4710"/>
    <w:rsid w:val="00FE5287"/>
    <w:rsid w:val="00FF5463"/>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3C8FA"/>
  <w15:docId w15:val="{2070AB82-A685-8E48-B90D-BB95C979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85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gaodeInternet">
    <w:name w:val="Ligação de Internet"/>
    <w:basedOn w:val="Tipodeletrapredefinidodopargrafo"/>
    <w:uiPriority w:val="99"/>
    <w:unhideWhenUsed/>
    <w:rsid w:val="0091277C"/>
    <w:rPr>
      <w:color w:val="0000FF"/>
      <w:u w:val="single"/>
    </w:rPr>
  </w:style>
  <w:style w:type="character" w:customStyle="1" w:styleId="apple-converted-space">
    <w:name w:val="apple-converted-space"/>
    <w:basedOn w:val="Tipodeletrapredefinidodopargrafo"/>
    <w:qFormat/>
    <w:rsid w:val="0091277C"/>
  </w:style>
  <w:style w:type="character" w:customStyle="1" w:styleId="TextodenotadefimCarter">
    <w:name w:val="Texto de nota de fim Caráter"/>
    <w:basedOn w:val="Tipodeletrapredefinidodopargrafo"/>
    <w:link w:val="Textodenotadefim"/>
    <w:uiPriority w:val="99"/>
    <w:qFormat/>
    <w:rsid w:val="0072675D"/>
    <w:rPr>
      <w:rFonts w:ascii="Calibri" w:eastAsia="Calibri" w:hAnsi="Calibri" w:cs="Times New Roman"/>
      <w:sz w:val="20"/>
      <w:szCs w:val="20"/>
    </w:rPr>
  </w:style>
  <w:style w:type="character" w:styleId="Refdenotadefim">
    <w:name w:val="endnote reference"/>
    <w:basedOn w:val="Tipodeletrapredefinidodopargrafo"/>
    <w:uiPriority w:val="99"/>
    <w:unhideWhenUsed/>
    <w:qFormat/>
    <w:rsid w:val="0072675D"/>
    <w:rPr>
      <w:vertAlign w:val="superscript"/>
    </w:rPr>
  </w:style>
  <w:style w:type="character" w:styleId="MenoNoResolvida">
    <w:name w:val="Unresolved Mention"/>
    <w:basedOn w:val="Tipodeletrapredefinidodopargrafo"/>
    <w:uiPriority w:val="99"/>
    <w:qFormat/>
    <w:rsid w:val="00EF5053"/>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2"/>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Times New Roman"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Helvetica"/>
    </w:rPr>
  </w:style>
  <w:style w:type="character" w:customStyle="1" w:styleId="ListLabel24">
    <w:name w:val="ListLabel 24"/>
    <w:qFormat/>
    <w:rPr>
      <w:rFonts w:eastAsia="Times New Roman" w:cs="Helvetica"/>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Caracteresdanotafinal">
    <w:name w:val="Caracteres da nota final"/>
    <w:qFormat/>
  </w:style>
  <w:style w:type="character" w:customStyle="1" w:styleId="ncoradanotafinal">
    <w:name w:val="Âncora da nota final"/>
    <w:rPr>
      <w:vertAlign w:val="superscript"/>
    </w:rPr>
  </w:style>
  <w:style w:type="character" w:customStyle="1" w:styleId="ncoradanotaderodap">
    <w:name w:val="Âncora da nota de rodapé"/>
    <w:rPr>
      <w:vertAlign w:val="superscript"/>
    </w:rPr>
  </w:style>
  <w:style w:type="character" w:customStyle="1" w:styleId="Caracteresdanotaderodap">
    <w:name w:val="Caracteres da nota de rodapé"/>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E27733"/>
    <w:pPr>
      <w:spacing w:beforeAutospacing="1" w:afterAutospacing="1"/>
    </w:pPr>
    <w:rPr>
      <w:rFonts w:ascii="Times New Roman" w:eastAsia="Times New Roman" w:hAnsi="Times New Roman" w:cs="Times New Roman"/>
      <w:lang w:eastAsia="pt-PT"/>
    </w:rPr>
  </w:style>
  <w:style w:type="paragraph" w:styleId="PargrafodaLista">
    <w:name w:val="List Paragraph"/>
    <w:basedOn w:val="Normal"/>
    <w:uiPriority w:val="34"/>
    <w:qFormat/>
    <w:rsid w:val="0091277C"/>
    <w:pPr>
      <w:ind w:left="720"/>
      <w:contextualSpacing/>
    </w:pPr>
  </w:style>
  <w:style w:type="paragraph" w:styleId="Textodenotadefim">
    <w:name w:val="endnote text"/>
    <w:basedOn w:val="Normal"/>
    <w:link w:val="TextodenotadefimCarter"/>
  </w:style>
  <w:style w:type="table" w:styleId="TabelacomGrelha">
    <w:name w:val="Table Grid"/>
    <w:basedOn w:val="Tabelanormal"/>
    <w:uiPriority w:val="39"/>
    <w:rsid w:val="0044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F66126"/>
    <w:rPr>
      <w:color w:val="0000FF"/>
      <w:u w:val="single"/>
    </w:rPr>
  </w:style>
  <w:style w:type="paragraph" w:styleId="Cabealho">
    <w:name w:val="header"/>
    <w:basedOn w:val="Normal"/>
    <w:link w:val="CabealhoCarter"/>
    <w:uiPriority w:val="99"/>
    <w:unhideWhenUsed/>
    <w:rsid w:val="008D6150"/>
    <w:pPr>
      <w:tabs>
        <w:tab w:val="center" w:pos="4252"/>
        <w:tab w:val="right" w:pos="8504"/>
      </w:tabs>
    </w:pPr>
  </w:style>
  <w:style w:type="character" w:customStyle="1" w:styleId="CabealhoCarter">
    <w:name w:val="Cabeçalho Caráter"/>
    <w:basedOn w:val="Tipodeletrapredefinidodopargrafo"/>
    <w:link w:val="Cabealho"/>
    <w:uiPriority w:val="99"/>
    <w:rsid w:val="008D6150"/>
  </w:style>
  <w:style w:type="paragraph" w:styleId="Rodap">
    <w:name w:val="footer"/>
    <w:basedOn w:val="Normal"/>
    <w:link w:val="RodapCarter"/>
    <w:uiPriority w:val="99"/>
    <w:unhideWhenUsed/>
    <w:rsid w:val="008D6150"/>
    <w:pPr>
      <w:tabs>
        <w:tab w:val="center" w:pos="4252"/>
        <w:tab w:val="right" w:pos="8504"/>
      </w:tabs>
    </w:pPr>
  </w:style>
  <w:style w:type="character" w:customStyle="1" w:styleId="RodapCarter">
    <w:name w:val="Rodapé Caráter"/>
    <w:basedOn w:val="Tipodeletrapredefinidodopargrafo"/>
    <w:link w:val="Rodap"/>
    <w:uiPriority w:val="99"/>
    <w:rsid w:val="008D6150"/>
  </w:style>
  <w:style w:type="character" w:styleId="Nmerodepgina">
    <w:name w:val="page number"/>
    <w:basedOn w:val="Tipodeletrapredefinidodopargrafo"/>
    <w:uiPriority w:val="99"/>
    <w:semiHidden/>
    <w:unhideWhenUsed/>
    <w:rsid w:val="00396B36"/>
  </w:style>
  <w:style w:type="paragraph" w:customStyle="1" w:styleId="Tt1">
    <w:name w:val="Tít.1"/>
    <w:basedOn w:val="Normal"/>
    <w:qFormat/>
    <w:rsid w:val="009F776A"/>
    <w:pPr>
      <w:spacing w:line="360" w:lineRule="auto"/>
      <w:jc w:val="both"/>
    </w:pPr>
    <w:rPr>
      <w:rFonts w:eastAsia="Times New Roman" w:cs="Calibri (Corpo)"/>
      <w:b/>
      <w:bCs/>
      <w:color w:val="808080" w:themeColor="background1" w:themeShade="80"/>
      <w:szCs w:val="22"/>
      <w:lang w:eastAsia="pt-PT"/>
    </w:rPr>
  </w:style>
  <w:style w:type="paragraph" w:styleId="ndice1">
    <w:name w:val="toc 1"/>
    <w:basedOn w:val="Normal"/>
    <w:next w:val="Normal"/>
    <w:autoRedefine/>
    <w:uiPriority w:val="39"/>
    <w:unhideWhenUsed/>
    <w:rsid w:val="009F776A"/>
    <w:pPr>
      <w:spacing w:before="120" w:after="120"/>
    </w:pPr>
    <w:rPr>
      <w:b/>
      <w:bCs/>
      <w:caps/>
      <w:sz w:val="20"/>
      <w:szCs w:val="20"/>
    </w:rPr>
  </w:style>
  <w:style w:type="paragraph" w:styleId="ndice2">
    <w:name w:val="toc 2"/>
    <w:basedOn w:val="Normal"/>
    <w:next w:val="Normal"/>
    <w:autoRedefine/>
    <w:uiPriority w:val="39"/>
    <w:unhideWhenUsed/>
    <w:rsid w:val="009F776A"/>
    <w:pPr>
      <w:ind w:left="240"/>
    </w:pPr>
    <w:rPr>
      <w:smallCaps/>
      <w:sz w:val="20"/>
      <w:szCs w:val="20"/>
    </w:rPr>
  </w:style>
  <w:style w:type="paragraph" w:styleId="ndice3">
    <w:name w:val="toc 3"/>
    <w:basedOn w:val="Normal"/>
    <w:next w:val="Normal"/>
    <w:autoRedefine/>
    <w:uiPriority w:val="39"/>
    <w:unhideWhenUsed/>
    <w:rsid w:val="009F776A"/>
    <w:pPr>
      <w:ind w:left="480"/>
    </w:pPr>
    <w:rPr>
      <w:i/>
      <w:iCs/>
      <w:sz w:val="20"/>
      <w:szCs w:val="20"/>
    </w:rPr>
  </w:style>
  <w:style w:type="paragraph" w:styleId="ndice4">
    <w:name w:val="toc 4"/>
    <w:basedOn w:val="Normal"/>
    <w:next w:val="Normal"/>
    <w:autoRedefine/>
    <w:uiPriority w:val="39"/>
    <w:unhideWhenUsed/>
    <w:rsid w:val="009F776A"/>
    <w:pPr>
      <w:ind w:left="720"/>
    </w:pPr>
    <w:rPr>
      <w:sz w:val="18"/>
      <w:szCs w:val="18"/>
    </w:rPr>
  </w:style>
  <w:style w:type="paragraph" w:styleId="ndice5">
    <w:name w:val="toc 5"/>
    <w:basedOn w:val="Normal"/>
    <w:next w:val="Normal"/>
    <w:autoRedefine/>
    <w:uiPriority w:val="39"/>
    <w:unhideWhenUsed/>
    <w:rsid w:val="009F776A"/>
    <w:pPr>
      <w:ind w:left="960"/>
    </w:pPr>
    <w:rPr>
      <w:sz w:val="18"/>
      <w:szCs w:val="18"/>
    </w:rPr>
  </w:style>
  <w:style w:type="paragraph" w:styleId="ndice6">
    <w:name w:val="toc 6"/>
    <w:basedOn w:val="Normal"/>
    <w:next w:val="Normal"/>
    <w:autoRedefine/>
    <w:uiPriority w:val="39"/>
    <w:unhideWhenUsed/>
    <w:rsid w:val="009F776A"/>
    <w:pPr>
      <w:ind w:left="1200"/>
    </w:pPr>
    <w:rPr>
      <w:sz w:val="18"/>
      <w:szCs w:val="18"/>
    </w:rPr>
  </w:style>
  <w:style w:type="paragraph" w:styleId="ndice7">
    <w:name w:val="toc 7"/>
    <w:basedOn w:val="Normal"/>
    <w:next w:val="Normal"/>
    <w:autoRedefine/>
    <w:uiPriority w:val="39"/>
    <w:unhideWhenUsed/>
    <w:rsid w:val="009F776A"/>
    <w:pPr>
      <w:ind w:left="1440"/>
    </w:pPr>
    <w:rPr>
      <w:sz w:val="18"/>
      <w:szCs w:val="18"/>
    </w:rPr>
  </w:style>
  <w:style w:type="paragraph" w:styleId="ndice8">
    <w:name w:val="toc 8"/>
    <w:basedOn w:val="Normal"/>
    <w:next w:val="Normal"/>
    <w:autoRedefine/>
    <w:uiPriority w:val="39"/>
    <w:unhideWhenUsed/>
    <w:rsid w:val="009F776A"/>
    <w:pPr>
      <w:ind w:left="1680"/>
    </w:pPr>
    <w:rPr>
      <w:sz w:val="18"/>
      <w:szCs w:val="18"/>
    </w:rPr>
  </w:style>
  <w:style w:type="paragraph" w:styleId="ndice9">
    <w:name w:val="toc 9"/>
    <w:basedOn w:val="Normal"/>
    <w:next w:val="Normal"/>
    <w:autoRedefine/>
    <w:uiPriority w:val="39"/>
    <w:unhideWhenUsed/>
    <w:rsid w:val="009F776A"/>
    <w:pPr>
      <w:ind w:left="1920"/>
    </w:pPr>
    <w:rPr>
      <w:sz w:val="18"/>
      <w:szCs w:val="18"/>
    </w:rPr>
  </w:style>
  <w:style w:type="paragraph" w:styleId="SemEspaamento">
    <w:name w:val="No Spacing"/>
    <w:link w:val="SemEspaamentoCarter"/>
    <w:uiPriority w:val="1"/>
    <w:qFormat/>
    <w:rsid w:val="002341D5"/>
    <w:rPr>
      <w:rFonts w:eastAsiaTheme="minorEastAsia"/>
      <w:sz w:val="22"/>
      <w:szCs w:val="22"/>
      <w:lang w:val="en-US" w:eastAsia="zh-CN"/>
    </w:rPr>
  </w:style>
  <w:style w:type="character" w:customStyle="1" w:styleId="SemEspaamentoCarter">
    <w:name w:val="Sem Espaçamento Caráter"/>
    <w:basedOn w:val="Tipodeletrapredefinidodopargrafo"/>
    <w:link w:val="SemEspaamento"/>
    <w:uiPriority w:val="1"/>
    <w:rsid w:val="002341D5"/>
    <w:rPr>
      <w:rFonts w:eastAsiaTheme="minorEastAsia"/>
      <w:sz w:val="22"/>
      <w:szCs w:val="22"/>
      <w:lang w:val="en-US" w:eastAsia="zh-CN"/>
    </w:rPr>
  </w:style>
  <w:style w:type="table" w:styleId="TabelaSimples2">
    <w:name w:val="Plain Table 2"/>
    <w:basedOn w:val="Tabelanormal"/>
    <w:uiPriority w:val="42"/>
    <w:rsid w:val="00F41A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047">
      <w:bodyDiv w:val="1"/>
      <w:marLeft w:val="0"/>
      <w:marRight w:val="0"/>
      <w:marTop w:val="0"/>
      <w:marBottom w:val="0"/>
      <w:divBdr>
        <w:top w:val="none" w:sz="0" w:space="0" w:color="auto"/>
        <w:left w:val="none" w:sz="0" w:space="0" w:color="auto"/>
        <w:bottom w:val="none" w:sz="0" w:space="0" w:color="auto"/>
        <w:right w:val="none" w:sz="0" w:space="0" w:color="auto"/>
      </w:divBdr>
      <w:divsChild>
        <w:div w:id="350374170">
          <w:marLeft w:val="0"/>
          <w:marRight w:val="0"/>
          <w:marTop w:val="0"/>
          <w:marBottom w:val="0"/>
          <w:divBdr>
            <w:top w:val="none" w:sz="0" w:space="0" w:color="auto"/>
            <w:left w:val="none" w:sz="0" w:space="0" w:color="auto"/>
            <w:bottom w:val="none" w:sz="0" w:space="0" w:color="auto"/>
            <w:right w:val="none" w:sz="0" w:space="0" w:color="auto"/>
          </w:divBdr>
          <w:divsChild>
            <w:div w:id="762914676">
              <w:marLeft w:val="0"/>
              <w:marRight w:val="0"/>
              <w:marTop w:val="0"/>
              <w:marBottom w:val="0"/>
              <w:divBdr>
                <w:top w:val="none" w:sz="0" w:space="0" w:color="auto"/>
                <w:left w:val="none" w:sz="0" w:space="0" w:color="auto"/>
                <w:bottom w:val="none" w:sz="0" w:space="0" w:color="auto"/>
                <w:right w:val="none" w:sz="0" w:space="0" w:color="auto"/>
              </w:divBdr>
              <w:divsChild>
                <w:div w:id="1884174578">
                  <w:marLeft w:val="0"/>
                  <w:marRight w:val="0"/>
                  <w:marTop w:val="0"/>
                  <w:marBottom w:val="0"/>
                  <w:divBdr>
                    <w:top w:val="none" w:sz="0" w:space="0" w:color="auto"/>
                    <w:left w:val="none" w:sz="0" w:space="0" w:color="auto"/>
                    <w:bottom w:val="none" w:sz="0" w:space="0" w:color="auto"/>
                    <w:right w:val="none" w:sz="0" w:space="0" w:color="auto"/>
                  </w:divBdr>
                  <w:divsChild>
                    <w:div w:id="5198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6241">
      <w:bodyDiv w:val="1"/>
      <w:marLeft w:val="0"/>
      <w:marRight w:val="0"/>
      <w:marTop w:val="0"/>
      <w:marBottom w:val="0"/>
      <w:divBdr>
        <w:top w:val="none" w:sz="0" w:space="0" w:color="auto"/>
        <w:left w:val="none" w:sz="0" w:space="0" w:color="auto"/>
        <w:bottom w:val="none" w:sz="0" w:space="0" w:color="auto"/>
        <w:right w:val="none" w:sz="0" w:space="0" w:color="auto"/>
      </w:divBdr>
      <w:divsChild>
        <w:div w:id="59329395">
          <w:marLeft w:val="547"/>
          <w:marRight w:val="0"/>
          <w:marTop w:val="240"/>
          <w:marBottom w:val="40"/>
          <w:divBdr>
            <w:top w:val="none" w:sz="0" w:space="0" w:color="auto"/>
            <w:left w:val="none" w:sz="0" w:space="0" w:color="auto"/>
            <w:bottom w:val="none" w:sz="0" w:space="0" w:color="auto"/>
            <w:right w:val="none" w:sz="0" w:space="0" w:color="auto"/>
          </w:divBdr>
        </w:div>
        <w:div w:id="2036536148">
          <w:marLeft w:val="418"/>
          <w:marRight w:val="0"/>
          <w:marTop w:val="40"/>
          <w:marBottom w:val="80"/>
          <w:divBdr>
            <w:top w:val="none" w:sz="0" w:space="0" w:color="auto"/>
            <w:left w:val="none" w:sz="0" w:space="0" w:color="auto"/>
            <w:bottom w:val="none" w:sz="0" w:space="0" w:color="auto"/>
            <w:right w:val="none" w:sz="0" w:space="0" w:color="auto"/>
          </w:divBdr>
        </w:div>
        <w:div w:id="840705220">
          <w:marLeft w:val="706"/>
          <w:marRight w:val="0"/>
          <w:marTop w:val="40"/>
          <w:marBottom w:val="80"/>
          <w:divBdr>
            <w:top w:val="none" w:sz="0" w:space="0" w:color="auto"/>
            <w:left w:val="none" w:sz="0" w:space="0" w:color="auto"/>
            <w:bottom w:val="none" w:sz="0" w:space="0" w:color="auto"/>
            <w:right w:val="none" w:sz="0" w:space="0" w:color="auto"/>
          </w:divBdr>
        </w:div>
        <w:div w:id="2129549161">
          <w:marLeft w:val="706"/>
          <w:marRight w:val="0"/>
          <w:marTop w:val="40"/>
          <w:marBottom w:val="80"/>
          <w:divBdr>
            <w:top w:val="none" w:sz="0" w:space="0" w:color="auto"/>
            <w:left w:val="none" w:sz="0" w:space="0" w:color="auto"/>
            <w:bottom w:val="none" w:sz="0" w:space="0" w:color="auto"/>
            <w:right w:val="none" w:sz="0" w:space="0" w:color="auto"/>
          </w:divBdr>
        </w:div>
        <w:div w:id="335814760">
          <w:marLeft w:val="936"/>
          <w:marRight w:val="0"/>
          <w:marTop w:val="40"/>
          <w:marBottom w:val="80"/>
          <w:divBdr>
            <w:top w:val="none" w:sz="0" w:space="0" w:color="auto"/>
            <w:left w:val="none" w:sz="0" w:space="0" w:color="auto"/>
            <w:bottom w:val="none" w:sz="0" w:space="0" w:color="auto"/>
            <w:right w:val="none" w:sz="0" w:space="0" w:color="auto"/>
          </w:divBdr>
        </w:div>
        <w:div w:id="2011248984">
          <w:marLeft w:val="706"/>
          <w:marRight w:val="0"/>
          <w:marTop w:val="40"/>
          <w:marBottom w:val="80"/>
          <w:divBdr>
            <w:top w:val="none" w:sz="0" w:space="0" w:color="auto"/>
            <w:left w:val="none" w:sz="0" w:space="0" w:color="auto"/>
            <w:bottom w:val="none" w:sz="0" w:space="0" w:color="auto"/>
            <w:right w:val="none" w:sz="0" w:space="0" w:color="auto"/>
          </w:divBdr>
        </w:div>
        <w:div w:id="2062702970">
          <w:marLeft w:val="418"/>
          <w:marRight w:val="0"/>
          <w:marTop w:val="40"/>
          <w:marBottom w:val="80"/>
          <w:divBdr>
            <w:top w:val="none" w:sz="0" w:space="0" w:color="auto"/>
            <w:left w:val="none" w:sz="0" w:space="0" w:color="auto"/>
            <w:bottom w:val="none" w:sz="0" w:space="0" w:color="auto"/>
            <w:right w:val="none" w:sz="0" w:space="0" w:color="auto"/>
          </w:divBdr>
        </w:div>
        <w:div w:id="1044596081">
          <w:marLeft w:val="706"/>
          <w:marRight w:val="0"/>
          <w:marTop w:val="40"/>
          <w:marBottom w:val="80"/>
          <w:divBdr>
            <w:top w:val="none" w:sz="0" w:space="0" w:color="auto"/>
            <w:left w:val="none" w:sz="0" w:space="0" w:color="auto"/>
            <w:bottom w:val="none" w:sz="0" w:space="0" w:color="auto"/>
            <w:right w:val="none" w:sz="0" w:space="0" w:color="auto"/>
          </w:divBdr>
        </w:div>
        <w:div w:id="1934512051">
          <w:marLeft w:val="706"/>
          <w:marRight w:val="0"/>
          <w:marTop w:val="40"/>
          <w:marBottom w:val="80"/>
          <w:divBdr>
            <w:top w:val="none" w:sz="0" w:space="0" w:color="auto"/>
            <w:left w:val="none" w:sz="0" w:space="0" w:color="auto"/>
            <w:bottom w:val="none" w:sz="0" w:space="0" w:color="auto"/>
            <w:right w:val="none" w:sz="0" w:space="0" w:color="auto"/>
          </w:divBdr>
        </w:div>
        <w:div w:id="1469513860">
          <w:marLeft w:val="706"/>
          <w:marRight w:val="0"/>
          <w:marTop w:val="40"/>
          <w:marBottom w:val="80"/>
          <w:divBdr>
            <w:top w:val="none" w:sz="0" w:space="0" w:color="auto"/>
            <w:left w:val="none" w:sz="0" w:space="0" w:color="auto"/>
            <w:bottom w:val="none" w:sz="0" w:space="0" w:color="auto"/>
            <w:right w:val="none" w:sz="0" w:space="0" w:color="auto"/>
          </w:divBdr>
        </w:div>
        <w:div w:id="1789548670">
          <w:marLeft w:val="418"/>
          <w:marRight w:val="0"/>
          <w:marTop w:val="40"/>
          <w:marBottom w:val="80"/>
          <w:divBdr>
            <w:top w:val="none" w:sz="0" w:space="0" w:color="auto"/>
            <w:left w:val="none" w:sz="0" w:space="0" w:color="auto"/>
            <w:bottom w:val="none" w:sz="0" w:space="0" w:color="auto"/>
            <w:right w:val="none" w:sz="0" w:space="0" w:color="auto"/>
          </w:divBdr>
        </w:div>
      </w:divsChild>
    </w:div>
    <w:div w:id="129830039">
      <w:bodyDiv w:val="1"/>
      <w:marLeft w:val="0"/>
      <w:marRight w:val="0"/>
      <w:marTop w:val="0"/>
      <w:marBottom w:val="0"/>
      <w:divBdr>
        <w:top w:val="none" w:sz="0" w:space="0" w:color="auto"/>
        <w:left w:val="none" w:sz="0" w:space="0" w:color="auto"/>
        <w:bottom w:val="none" w:sz="0" w:space="0" w:color="auto"/>
        <w:right w:val="none" w:sz="0" w:space="0" w:color="auto"/>
      </w:divBdr>
      <w:divsChild>
        <w:div w:id="979192757">
          <w:marLeft w:val="0"/>
          <w:marRight w:val="0"/>
          <w:marTop w:val="0"/>
          <w:marBottom w:val="0"/>
          <w:divBdr>
            <w:top w:val="none" w:sz="0" w:space="0" w:color="auto"/>
            <w:left w:val="none" w:sz="0" w:space="0" w:color="auto"/>
            <w:bottom w:val="none" w:sz="0" w:space="0" w:color="auto"/>
            <w:right w:val="none" w:sz="0" w:space="0" w:color="auto"/>
          </w:divBdr>
          <w:divsChild>
            <w:div w:id="930896367">
              <w:marLeft w:val="0"/>
              <w:marRight w:val="0"/>
              <w:marTop w:val="0"/>
              <w:marBottom w:val="0"/>
              <w:divBdr>
                <w:top w:val="none" w:sz="0" w:space="0" w:color="auto"/>
                <w:left w:val="none" w:sz="0" w:space="0" w:color="auto"/>
                <w:bottom w:val="none" w:sz="0" w:space="0" w:color="auto"/>
                <w:right w:val="none" w:sz="0" w:space="0" w:color="auto"/>
              </w:divBdr>
              <w:divsChild>
                <w:div w:id="18290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266">
      <w:bodyDiv w:val="1"/>
      <w:marLeft w:val="0"/>
      <w:marRight w:val="0"/>
      <w:marTop w:val="0"/>
      <w:marBottom w:val="0"/>
      <w:divBdr>
        <w:top w:val="none" w:sz="0" w:space="0" w:color="auto"/>
        <w:left w:val="none" w:sz="0" w:space="0" w:color="auto"/>
        <w:bottom w:val="none" w:sz="0" w:space="0" w:color="auto"/>
        <w:right w:val="none" w:sz="0" w:space="0" w:color="auto"/>
      </w:divBdr>
      <w:divsChild>
        <w:div w:id="1335575170">
          <w:marLeft w:val="0"/>
          <w:marRight w:val="0"/>
          <w:marTop w:val="0"/>
          <w:marBottom w:val="0"/>
          <w:divBdr>
            <w:top w:val="none" w:sz="0" w:space="0" w:color="auto"/>
            <w:left w:val="none" w:sz="0" w:space="0" w:color="auto"/>
            <w:bottom w:val="none" w:sz="0" w:space="0" w:color="auto"/>
            <w:right w:val="none" w:sz="0" w:space="0" w:color="auto"/>
          </w:divBdr>
          <w:divsChild>
            <w:div w:id="329525406">
              <w:marLeft w:val="0"/>
              <w:marRight w:val="0"/>
              <w:marTop w:val="0"/>
              <w:marBottom w:val="0"/>
              <w:divBdr>
                <w:top w:val="none" w:sz="0" w:space="0" w:color="auto"/>
                <w:left w:val="none" w:sz="0" w:space="0" w:color="auto"/>
                <w:bottom w:val="none" w:sz="0" w:space="0" w:color="auto"/>
                <w:right w:val="none" w:sz="0" w:space="0" w:color="auto"/>
              </w:divBdr>
              <w:divsChild>
                <w:div w:id="442892298">
                  <w:marLeft w:val="0"/>
                  <w:marRight w:val="0"/>
                  <w:marTop w:val="0"/>
                  <w:marBottom w:val="0"/>
                  <w:divBdr>
                    <w:top w:val="none" w:sz="0" w:space="0" w:color="auto"/>
                    <w:left w:val="none" w:sz="0" w:space="0" w:color="auto"/>
                    <w:bottom w:val="none" w:sz="0" w:space="0" w:color="auto"/>
                    <w:right w:val="none" w:sz="0" w:space="0" w:color="auto"/>
                  </w:divBdr>
                  <w:divsChild>
                    <w:div w:id="5784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0711">
      <w:bodyDiv w:val="1"/>
      <w:marLeft w:val="0"/>
      <w:marRight w:val="0"/>
      <w:marTop w:val="0"/>
      <w:marBottom w:val="0"/>
      <w:divBdr>
        <w:top w:val="none" w:sz="0" w:space="0" w:color="auto"/>
        <w:left w:val="none" w:sz="0" w:space="0" w:color="auto"/>
        <w:bottom w:val="none" w:sz="0" w:space="0" w:color="auto"/>
        <w:right w:val="none" w:sz="0" w:space="0" w:color="auto"/>
      </w:divBdr>
      <w:divsChild>
        <w:div w:id="1256863635">
          <w:marLeft w:val="0"/>
          <w:marRight w:val="0"/>
          <w:marTop w:val="0"/>
          <w:marBottom w:val="0"/>
          <w:divBdr>
            <w:top w:val="none" w:sz="0" w:space="0" w:color="auto"/>
            <w:left w:val="none" w:sz="0" w:space="0" w:color="auto"/>
            <w:bottom w:val="none" w:sz="0" w:space="0" w:color="auto"/>
            <w:right w:val="none" w:sz="0" w:space="0" w:color="auto"/>
          </w:divBdr>
          <w:divsChild>
            <w:div w:id="1095368762">
              <w:marLeft w:val="0"/>
              <w:marRight w:val="0"/>
              <w:marTop w:val="0"/>
              <w:marBottom w:val="0"/>
              <w:divBdr>
                <w:top w:val="none" w:sz="0" w:space="0" w:color="auto"/>
                <w:left w:val="none" w:sz="0" w:space="0" w:color="auto"/>
                <w:bottom w:val="none" w:sz="0" w:space="0" w:color="auto"/>
                <w:right w:val="none" w:sz="0" w:space="0" w:color="auto"/>
              </w:divBdr>
              <w:divsChild>
                <w:div w:id="955403314">
                  <w:marLeft w:val="0"/>
                  <w:marRight w:val="0"/>
                  <w:marTop w:val="0"/>
                  <w:marBottom w:val="0"/>
                  <w:divBdr>
                    <w:top w:val="none" w:sz="0" w:space="0" w:color="auto"/>
                    <w:left w:val="none" w:sz="0" w:space="0" w:color="auto"/>
                    <w:bottom w:val="none" w:sz="0" w:space="0" w:color="auto"/>
                    <w:right w:val="none" w:sz="0" w:space="0" w:color="auto"/>
                  </w:divBdr>
                  <w:divsChild>
                    <w:div w:id="4362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045">
      <w:bodyDiv w:val="1"/>
      <w:marLeft w:val="0"/>
      <w:marRight w:val="0"/>
      <w:marTop w:val="0"/>
      <w:marBottom w:val="0"/>
      <w:divBdr>
        <w:top w:val="none" w:sz="0" w:space="0" w:color="auto"/>
        <w:left w:val="none" w:sz="0" w:space="0" w:color="auto"/>
        <w:bottom w:val="none" w:sz="0" w:space="0" w:color="auto"/>
        <w:right w:val="none" w:sz="0" w:space="0" w:color="auto"/>
      </w:divBdr>
      <w:divsChild>
        <w:div w:id="1505823358">
          <w:marLeft w:val="0"/>
          <w:marRight w:val="0"/>
          <w:marTop w:val="225"/>
          <w:marBottom w:val="225"/>
          <w:divBdr>
            <w:top w:val="none" w:sz="0" w:space="0" w:color="auto"/>
            <w:left w:val="none" w:sz="0" w:space="0" w:color="auto"/>
            <w:bottom w:val="none" w:sz="0" w:space="0" w:color="auto"/>
            <w:right w:val="none" w:sz="0" w:space="0" w:color="auto"/>
          </w:divBdr>
          <w:divsChild>
            <w:div w:id="27487012">
              <w:marLeft w:val="0"/>
              <w:marRight w:val="0"/>
              <w:marTop w:val="0"/>
              <w:marBottom w:val="0"/>
              <w:divBdr>
                <w:top w:val="none" w:sz="0" w:space="0" w:color="auto"/>
                <w:left w:val="none" w:sz="0" w:space="0" w:color="auto"/>
                <w:bottom w:val="none" w:sz="0" w:space="0" w:color="auto"/>
                <w:right w:val="none" w:sz="0" w:space="0" w:color="auto"/>
              </w:divBdr>
              <w:divsChild>
                <w:div w:id="1239243372">
                  <w:marLeft w:val="0"/>
                  <w:marRight w:val="0"/>
                  <w:marTop w:val="0"/>
                  <w:marBottom w:val="0"/>
                  <w:divBdr>
                    <w:top w:val="none" w:sz="0" w:space="0" w:color="auto"/>
                    <w:left w:val="none" w:sz="0" w:space="0" w:color="auto"/>
                    <w:bottom w:val="none" w:sz="0" w:space="0" w:color="auto"/>
                    <w:right w:val="none" w:sz="0" w:space="0" w:color="auto"/>
                  </w:divBdr>
                  <w:divsChild>
                    <w:div w:id="706033010">
                      <w:marLeft w:val="0"/>
                      <w:marRight w:val="0"/>
                      <w:marTop w:val="0"/>
                      <w:marBottom w:val="0"/>
                      <w:divBdr>
                        <w:top w:val="none" w:sz="0" w:space="0" w:color="auto"/>
                        <w:left w:val="none" w:sz="0" w:space="0" w:color="auto"/>
                        <w:bottom w:val="none" w:sz="0" w:space="0" w:color="auto"/>
                        <w:right w:val="none" w:sz="0" w:space="0" w:color="auto"/>
                      </w:divBdr>
                    </w:div>
                    <w:div w:id="95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892">
      <w:bodyDiv w:val="1"/>
      <w:marLeft w:val="0"/>
      <w:marRight w:val="0"/>
      <w:marTop w:val="0"/>
      <w:marBottom w:val="0"/>
      <w:divBdr>
        <w:top w:val="none" w:sz="0" w:space="0" w:color="auto"/>
        <w:left w:val="none" w:sz="0" w:space="0" w:color="auto"/>
        <w:bottom w:val="none" w:sz="0" w:space="0" w:color="auto"/>
        <w:right w:val="none" w:sz="0" w:space="0" w:color="auto"/>
      </w:divBdr>
    </w:div>
    <w:div w:id="334379343">
      <w:bodyDiv w:val="1"/>
      <w:marLeft w:val="0"/>
      <w:marRight w:val="0"/>
      <w:marTop w:val="0"/>
      <w:marBottom w:val="0"/>
      <w:divBdr>
        <w:top w:val="none" w:sz="0" w:space="0" w:color="auto"/>
        <w:left w:val="none" w:sz="0" w:space="0" w:color="auto"/>
        <w:bottom w:val="none" w:sz="0" w:space="0" w:color="auto"/>
        <w:right w:val="none" w:sz="0" w:space="0" w:color="auto"/>
      </w:divBdr>
      <w:divsChild>
        <w:div w:id="600994334">
          <w:marLeft w:val="0"/>
          <w:marRight w:val="0"/>
          <w:marTop w:val="0"/>
          <w:marBottom w:val="0"/>
          <w:divBdr>
            <w:top w:val="none" w:sz="0" w:space="0" w:color="auto"/>
            <w:left w:val="none" w:sz="0" w:space="0" w:color="auto"/>
            <w:bottom w:val="none" w:sz="0" w:space="0" w:color="auto"/>
            <w:right w:val="none" w:sz="0" w:space="0" w:color="auto"/>
          </w:divBdr>
          <w:divsChild>
            <w:div w:id="193808076">
              <w:marLeft w:val="0"/>
              <w:marRight w:val="0"/>
              <w:marTop w:val="0"/>
              <w:marBottom w:val="0"/>
              <w:divBdr>
                <w:top w:val="none" w:sz="0" w:space="0" w:color="auto"/>
                <w:left w:val="none" w:sz="0" w:space="0" w:color="auto"/>
                <w:bottom w:val="none" w:sz="0" w:space="0" w:color="auto"/>
                <w:right w:val="none" w:sz="0" w:space="0" w:color="auto"/>
              </w:divBdr>
              <w:divsChild>
                <w:div w:id="1915386942">
                  <w:marLeft w:val="0"/>
                  <w:marRight w:val="0"/>
                  <w:marTop w:val="0"/>
                  <w:marBottom w:val="0"/>
                  <w:divBdr>
                    <w:top w:val="none" w:sz="0" w:space="0" w:color="auto"/>
                    <w:left w:val="none" w:sz="0" w:space="0" w:color="auto"/>
                    <w:bottom w:val="none" w:sz="0" w:space="0" w:color="auto"/>
                    <w:right w:val="none" w:sz="0" w:space="0" w:color="auto"/>
                  </w:divBdr>
                  <w:divsChild>
                    <w:div w:id="2089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4413">
      <w:bodyDiv w:val="1"/>
      <w:marLeft w:val="0"/>
      <w:marRight w:val="0"/>
      <w:marTop w:val="0"/>
      <w:marBottom w:val="0"/>
      <w:divBdr>
        <w:top w:val="none" w:sz="0" w:space="0" w:color="auto"/>
        <w:left w:val="none" w:sz="0" w:space="0" w:color="auto"/>
        <w:bottom w:val="none" w:sz="0" w:space="0" w:color="auto"/>
        <w:right w:val="none" w:sz="0" w:space="0" w:color="auto"/>
      </w:divBdr>
      <w:divsChild>
        <w:div w:id="896862108">
          <w:marLeft w:val="418"/>
          <w:marRight w:val="0"/>
          <w:marTop w:val="40"/>
          <w:marBottom w:val="80"/>
          <w:divBdr>
            <w:top w:val="none" w:sz="0" w:space="0" w:color="auto"/>
            <w:left w:val="none" w:sz="0" w:space="0" w:color="auto"/>
            <w:bottom w:val="none" w:sz="0" w:space="0" w:color="auto"/>
            <w:right w:val="none" w:sz="0" w:space="0" w:color="auto"/>
          </w:divBdr>
        </w:div>
        <w:div w:id="2025016453">
          <w:marLeft w:val="706"/>
          <w:marRight w:val="0"/>
          <w:marTop w:val="40"/>
          <w:marBottom w:val="80"/>
          <w:divBdr>
            <w:top w:val="none" w:sz="0" w:space="0" w:color="auto"/>
            <w:left w:val="none" w:sz="0" w:space="0" w:color="auto"/>
            <w:bottom w:val="none" w:sz="0" w:space="0" w:color="auto"/>
            <w:right w:val="none" w:sz="0" w:space="0" w:color="auto"/>
          </w:divBdr>
        </w:div>
      </w:divsChild>
    </w:div>
    <w:div w:id="382362952">
      <w:bodyDiv w:val="1"/>
      <w:marLeft w:val="0"/>
      <w:marRight w:val="0"/>
      <w:marTop w:val="0"/>
      <w:marBottom w:val="0"/>
      <w:divBdr>
        <w:top w:val="none" w:sz="0" w:space="0" w:color="auto"/>
        <w:left w:val="none" w:sz="0" w:space="0" w:color="auto"/>
        <w:bottom w:val="none" w:sz="0" w:space="0" w:color="auto"/>
        <w:right w:val="none" w:sz="0" w:space="0" w:color="auto"/>
      </w:divBdr>
      <w:divsChild>
        <w:div w:id="1119450276">
          <w:marLeft w:val="547"/>
          <w:marRight w:val="0"/>
          <w:marTop w:val="240"/>
          <w:marBottom w:val="40"/>
          <w:divBdr>
            <w:top w:val="none" w:sz="0" w:space="0" w:color="auto"/>
            <w:left w:val="none" w:sz="0" w:space="0" w:color="auto"/>
            <w:bottom w:val="none" w:sz="0" w:space="0" w:color="auto"/>
            <w:right w:val="none" w:sz="0" w:space="0" w:color="auto"/>
          </w:divBdr>
        </w:div>
        <w:div w:id="186870292">
          <w:marLeft w:val="418"/>
          <w:marRight w:val="0"/>
          <w:marTop w:val="40"/>
          <w:marBottom w:val="80"/>
          <w:divBdr>
            <w:top w:val="none" w:sz="0" w:space="0" w:color="auto"/>
            <w:left w:val="none" w:sz="0" w:space="0" w:color="auto"/>
            <w:bottom w:val="none" w:sz="0" w:space="0" w:color="auto"/>
            <w:right w:val="none" w:sz="0" w:space="0" w:color="auto"/>
          </w:divBdr>
        </w:div>
        <w:div w:id="752094298">
          <w:marLeft w:val="418"/>
          <w:marRight w:val="0"/>
          <w:marTop w:val="40"/>
          <w:marBottom w:val="80"/>
          <w:divBdr>
            <w:top w:val="none" w:sz="0" w:space="0" w:color="auto"/>
            <w:left w:val="none" w:sz="0" w:space="0" w:color="auto"/>
            <w:bottom w:val="none" w:sz="0" w:space="0" w:color="auto"/>
            <w:right w:val="none" w:sz="0" w:space="0" w:color="auto"/>
          </w:divBdr>
        </w:div>
        <w:div w:id="399014931">
          <w:marLeft w:val="418"/>
          <w:marRight w:val="0"/>
          <w:marTop w:val="40"/>
          <w:marBottom w:val="80"/>
          <w:divBdr>
            <w:top w:val="none" w:sz="0" w:space="0" w:color="auto"/>
            <w:left w:val="none" w:sz="0" w:space="0" w:color="auto"/>
            <w:bottom w:val="none" w:sz="0" w:space="0" w:color="auto"/>
            <w:right w:val="none" w:sz="0" w:space="0" w:color="auto"/>
          </w:divBdr>
        </w:div>
        <w:div w:id="1290673285">
          <w:marLeft w:val="706"/>
          <w:marRight w:val="0"/>
          <w:marTop w:val="40"/>
          <w:marBottom w:val="80"/>
          <w:divBdr>
            <w:top w:val="none" w:sz="0" w:space="0" w:color="auto"/>
            <w:left w:val="none" w:sz="0" w:space="0" w:color="auto"/>
            <w:bottom w:val="none" w:sz="0" w:space="0" w:color="auto"/>
            <w:right w:val="none" w:sz="0" w:space="0" w:color="auto"/>
          </w:divBdr>
        </w:div>
        <w:div w:id="1768771320">
          <w:marLeft w:val="706"/>
          <w:marRight w:val="0"/>
          <w:marTop w:val="40"/>
          <w:marBottom w:val="80"/>
          <w:divBdr>
            <w:top w:val="none" w:sz="0" w:space="0" w:color="auto"/>
            <w:left w:val="none" w:sz="0" w:space="0" w:color="auto"/>
            <w:bottom w:val="none" w:sz="0" w:space="0" w:color="auto"/>
            <w:right w:val="none" w:sz="0" w:space="0" w:color="auto"/>
          </w:divBdr>
        </w:div>
      </w:divsChild>
    </w:div>
    <w:div w:id="386613505">
      <w:bodyDiv w:val="1"/>
      <w:marLeft w:val="0"/>
      <w:marRight w:val="0"/>
      <w:marTop w:val="0"/>
      <w:marBottom w:val="0"/>
      <w:divBdr>
        <w:top w:val="none" w:sz="0" w:space="0" w:color="auto"/>
        <w:left w:val="none" w:sz="0" w:space="0" w:color="auto"/>
        <w:bottom w:val="none" w:sz="0" w:space="0" w:color="auto"/>
        <w:right w:val="none" w:sz="0" w:space="0" w:color="auto"/>
      </w:divBdr>
    </w:div>
    <w:div w:id="495997297">
      <w:bodyDiv w:val="1"/>
      <w:marLeft w:val="0"/>
      <w:marRight w:val="0"/>
      <w:marTop w:val="0"/>
      <w:marBottom w:val="0"/>
      <w:divBdr>
        <w:top w:val="none" w:sz="0" w:space="0" w:color="auto"/>
        <w:left w:val="none" w:sz="0" w:space="0" w:color="auto"/>
        <w:bottom w:val="none" w:sz="0" w:space="0" w:color="auto"/>
        <w:right w:val="none" w:sz="0" w:space="0" w:color="auto"/>
      </w:divBdr>
      <w:divsChild>
        <w:div w:id="1168326751">
          <w:marLeft w:val="0"/>
          <w:marRight w:val="0"/>
          <w:marTop w:val="0"/>
          <w:marBottom w:val="0"/>
          <w:divBdr>
            <w:top w:val="none" w:sz="0" w:space="0" w:color="auto"/>
            <w:left w:val="none" w:sz="0" w:space="0" w:color="auto"/>
            <w:bottom w:val="none" w:sz="0" w:space="0" w:color="auto"/>
            <w:right w:val="none" w:sz="0" w:space="0" w:color="auto"/>
          </w:divBdr>
          <w:divsChild>
            <w:div w:id="737241631">
              <w:marLeft w:val="0"/>
              <w:marRight w:val="0"/>
              <w:marTop w:val="0"/>
              <w:marBottom w:val="0"/>
              <w:divBdr>
                <w:top w:val="none" w:sz="0" w:space="0" w:color="auto"/>
                <w:left w:val="none" w:sz="0" w:space="0" w:color="auto"/>
                <w:bottom w:val="none" w:sz="0" w:space="0" w:color="auto"/>
                <w:right w:val="none" w:sz="0" w:space="0" w:color="auto"/>
              </w:divBdr>
              <w:divsChild>
                <w:div w:id="7669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1909">
      <w:bodyDiv w:val="1"/>
      <w:marLeft w:val="0"/>
      <w:marRight w:val="0"/>
      <w:marTop w:val="0"/>
      <w:marBottom w:val="0"/>
      <w:divBdr>
        <w:top w:val="none" w:sz="0" w:space="0" w:color="auto"/>
        <w:left w:val="none" w:sz="0" w:space="0" w:color="auto"/>
        <w:bottom w:val="none" w:sz="0" w:space="0" w:color="auto"/>
        <w:right w:val="none" w:sz="0" w:space="0" w:color="auto"/>
      </w:divBdr>
      <w:divsChild>
        <w:div w:id="653143521">
          <w:marLeft w:val="0"/>
          <w:marRight w:val="0"/>
          <w:marTop w:val="0"/>
          <w:marBottom w:val="0"/>
          <w:divBdr>
            <w:top w:val="none" w:sz="0" w:space="0" w:color="auto"/>
            <w:left w:val="none" w:sz="0" w:space="0" w:color="auto"/>
            <w:bottom w:val="none" w:sz="0" w:space="0" w:color="auto"/>
            <w:right w:val="none" w:sz="0" w:space="0" w:color="auto"/>
          </w:divBdr>
          <w:divsChild>
            <w:div w:id="850218381">
              <w:marLeft w:val="0"/>
              <w:marRight w:val="0"/>
              <w:marTop w:val="0"/>
              <w:marBottom w:val="0"/>
              <w:divBdr>
                <w:top w:val="none" w:sz="0" w:space="0" w:color="auto"/>
                <w:left w:val="none" w:sz="0" w:space="0" w:color="auto"/>
                <w:bottom w:val="none" w:sz="0" w:space="0" w:color="auto"/>
                <w:right w:val="none" w:sz="0" w:space="0" w:color="auto"/>
              </w:divBdr>
              <w:divsChild>
                <w:div w:id="10350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7485">
      <w:bodyDiv w:val="1"/>
      <w:marLeft w:val="0"/>
      <w:marRight w:val="0"/>
      <w:marTop w:val="0"/>
      <w:marBottom w:val="0"/>
      <w:divBdr>
        <w:top w:val="none" w:sz="0" w:space="0" w:color="auto"/>
        <w:left w:val="none" w:sz="0" w:space="0" w:color="auto"/>
        <w:bottom w:val="none" w:sz="0" w:space="0" w:color="auto"/>
        <w:right w:val="none" w:sz="0" w:space="0" w:color="auto"/>
      </w:divBdr>
      <w:divsChild>
        <w:div w:id="1527938464">
          <w:marLeft w:val="0"/>
          <w:marRight w:val="0"/>
          <w:marTop w:val="0"/>
          <w:marBottom w:val="0"/>
          <w:divBdr>
            <w:top w:val="none" w:sz="0" w:space="0" w:color="auto"/>
            <w:left w:val="none" w:sz="0" w:space="0" w:color="auto"/>
            <w:bottom w:val="none" w:sz="0" w:space="0" w:color="auto"/>
            <w:right w:val="none" w:sz="0" w:space="0" w:color="auto"/>
          </w:divBdr>
          <w:divsChild>
            <w:div w:id="479618811">
              <w:marLeft w:val="0"/>
              <w:marRight w:val="0"/>
              <w:marTop w:val="150"/>
              <w:marBottom w:val="300"/>
              <w:divBdr>
                <w:top w:val="none" w:sz="0" w:space="0" w:color="auto"/>
                <w:left w:val="none" w:sz="0" w:space="0" w:color="auto"/>
                <w:bottom w:val="none" w:sz="0" w:space="0" w:color="auto"/>
                <w:right w:val="none" w:sz="0" w:space="0" w:color="auto"/>
              </w:divBdr>
            </w:div>
          </w:divsChild>
        </w:div>
        <w:div w:id="1125732655">
          <w:marLeft w:val="0"/>
          <w:marRight w:val="0"/>
          <w:marTop w:val="0"/>
          <w:marBottom w:val="0"/>
          <w:divBdr>
            <w:top w:val="none" w:sz="0" w:space="0" w:color="auto"/>
            <w:left w:val="none" w:sz="0" w:space="0" w:color="auto"/>
            <w:bottom w:val="none" w:sz="0" w:space="0" w:color="auto"/>
            <w:right w:val="none" w:sz="0" w:space="0" w:color="auto"/>
          </w:divBdr>
          <w:divsChild>
            <w:div w:id="415058010">
              <w:marLeft w:val="0"/>
              <w:marRight w:val="0"/>
              <w:marTop w:val="0"/>
              <w:marBottom w:val="0"/>
              <w:divBdr>
                <w:top w:val="none" w:sz="0" w:space="0" w:color="auto"/>
                <w:left w:val="none" w:sz="0" w:space="0" w:color="auto"/>
                <w:bottom w:val="none" w:sz="0" w:space="0" w:color="auto"/>
                <w:right w:val="none" w:sz="0" w:space="0" w:color="auto"/>
              </w:divBdr>
              <w:divsChild>
                <w:div w:id="905725060">
                  <w:marLeft w:val="0"/>
                  <w:marRight w:val="0"/>
                  <w:marTop w:val="0"/>
                  <w:marBottom w:val="0"/>
                  <w:divBdr>
                    <w:top w:val="none" w:sz="0" w:space="0" w:color="auto"/>
                    <w:left w:val="none" w:sz="0" w:space="0" w:color="auto"/>
                    <w:bottom w:val="none" w:sz="0" w:space="0" w:color="auto"/>
                    <w:right w:val="none" w:sz="0" w:space="0" w:color="auto"/>
                  </w:divBdr>
                  <w:divsChild>
                    <w:div w:id="954215879">
                      <w:marLeft w:val="0"/>
                      <w:marRight w:val="0"/>
                      <w:marTop w:val="0"/>
                      <w:marBottom w:val="0"/>
                      <w:divBdr>
                        <w:top w:val="none" w:sz="0" w:space="0" w:color="auto"/>
                        <w:left w:val="none" w:sz="0" w:space="0" w:color="auto"/>
                        <w:bottom w:val="none" w:sz="0" w:space="0" w:color="auto"/>
                        <w:right w:val="none" w:sz="0" w:space="0" w:color="auto"/>
                      </w:divBdr>
                      <w:divsChild>
                        <w:div w:id="1470856833">
                          <w:marLeft w:val="0"/>
                          <w:marRight w:val="0"/>
                          <w:marTop w:val="0"/>
                          <w:marBottom w:val="0"/>
                          <w:divBdr>
                            <w:top w:val="none" w:sz="0" w:space="0" w:color="auto"/>
                            <w:left w:val="none" w:sz="0" w:space="0" w:color="auto"/>
                            <w:bottom w:val="none" w:sz="0" w:space="0" w:color="auto"/>
                            <w:right w:val="none" w:sz="0" w:space="0" w:color="auto"/>
                          </w:divBdr>
                          <w:divsChild>
                            <w:div w:id="143552502">
                              <w:marLeft w:val="0"/>
                              <w:marRight w:val="0"/>
                              <w:marTop w:val="0"/>
                              <w:marBottom w:val="0"/>
                              <w:divBdr>
                                <w:top w:val="none" w:sz="0" w:space="0" w:color="auto"/>
                                <w:left w:val="none" w:sz="0" w:space="0" w:color="auto"/>
                                <w:bottom w:val="none" w:sz="0" w:space="0" w:color="auto"/>
                                <w:right w:val="none" w:sz="0" w:space="0" w:color="auto"/>
                              </w:divBdr>
                              <w:divsChild>
                                <w:div w:id="1239443151">
                                  <w:marLeft w:val="0"/>
                                  <w:marRight w:val="0"/>
                                  <w:marTop w:val="0"/>
                                  <w:marBottom w:val="0"/>
                                  <w:divBdr>
                                    <w:top w:val="none" w:sz="0" w:space="0" w:color="auto"/>
                                    <w:left w:val="none" w:sz="0" w:space="0" w:color="auto"/>
                                    <w:bottom w:val="none" w:sz="0" w:space="0" w:color="auto"/>
                                    <w:right w:val="none" w:sz="0" w:space="0" w:color="auto"/>
                                  </w:divBdr>
                                </w:div>
                                <w:div w:id="779686400">
                                  <w:marLeft w:val="0"/>
                                  <w:marRight w:val="0"/>
                                  <w:marTop w:val="0"/>
                                  <w:marBottom w:val="0"/>
                                  <w:divBdr>
                                    <w:top w:val="none" w:sz="0" w:space="0" w:color="auto"/>
                                    <w:left w:val="none" w:sz="0" w:space="0" w:color="auto"/>
                                    <w:bottom w:val="none" w:sz="0" w:space="0" w:color="auto"/>
                                    <w:right w:val="none" w:sz="0" w:space="0" w:color="auto"/>
                                  </w:divBdr>
                                  <w:divsChild>
                                    <w:div w:id="1838298821">
                                      <w:marLeft w:val="0"/>
                                      <w:marRight w:val="0"/>
                                      <w:marTop w:val="0"/>
                                      <w:marBottom w:val="0"/>
                                      <w:divBdr>
                                        <w:top w:val="none" w:sz="0" w:space="0" w:color="auto"/>
                                        <w:left w:val="none" w:sz="0" w:space="0" w:color="auto"/>
                                        <w:bottom w:val="none" w:sz="0" w:space="0" w:color="auto"/>
                                        <w:right w:val="none" w:sz="0" w:space="0" w:color="auto"/>
                                      </w:divBdr>
                                      <w:divsChild>
                                        <w:div w:id="711922245">
                                          <w:marLeft w:val="0"/>
                                          <w:marRight w:val="0"/>
                                          <w:marTop w:val="0"/>
                                          <w:marBottom w:val="0"/>
                                          <w:divBdr>
                                            <w:top w:val="none" w:sz="0" w:space="0" w:color="auto"/>
                                            <w:left w:val="none" w:sz="0" w:space="0" w:color="auto"/>
                                            <w:bottom w:val="none" w:sz="0" w:space="0" w:color="auto"/>
                                            <w:right w:val="none" w:sz="0" w:space="0" w:color="auto"/>
                                          </w:divBdr>
                                          <w:divsChild>
                                            <w:div w:id="1381905493">
                                              <w:marLeft w:val="0"/>
                                              <w:marRight w:val="0"/>
                                              <w:marTop w:val="0"/>
                                              <w:marBottom w:val="0"/>
                                              <w:divBdr>
                                                <w:top w:val="none" w:sz="0" w:space="0" w:color="auto"/>
                                                <w:left w:val="none" w:sz="0" w:space="0" w:color="auto"/>
                                                <w:bottom w:val="none" w:sz="0" w:space="0" w:color="auto"/>
                                                <w:right w:val="none" w:sz="0" w:space="0" w:color="auto"/>
                                              </w:divBdr>
                                              <w:divsChild>
                                                <w:div w:id="394428414">
                                                  <w:marLeft w:val="0"/>
                                                  <w:marRight w:val="0"/>
                                                  <w:marTop w:val="0"/>
                                                  <w:marBottom w:val="0"/>
                                                  <w:divBdr>
                                                    <w:top w:val="none" w:sz="0" w:space="0" w:color="auto"/>
                                                    <w:left w:val="none" w:sz="0" w:space="0" w:color="auto"/>
                                                    <w:bottom w:val="none" w:sz="0" w:space="0" w:color="auto"/>
                                                    <w:right w:val="none" w:sz="0" w:space="0" w:color="auto"/>
                                                  </w:divBdr>
                                                  <w:divsChild>
                                                    <w:div w:id="27460502">
                                                      <w:marLeft w:val="0"/>
                                                      <w:marRight w:val="0"/>
                                                      <w:marTop w:val="0"/>
                                                      <w:marBottom w:val="0"/>
                                                      <w:divBdr>
                                                        <w:top w:val="none" w:sz="0" w:space="0" w:color="auto"/>
                                                        <w:left w:val="none" w:sz="0" w:space="0" w:color="auto"/>
                                                        <w:bottom w:val="none" w:sz="0" w:space="0" w:color="auto"/>
                                                        <w:right w:val="none" w:sz="0" w:space="0" w:color="auto"/>
                                                      </w:divBdr>
                                                      <w:divsChild>
                                                        <w:div w:id="1398240351">
                                                          <w:marLeft w:val="0"/>
                                                          <w:marRight w:val="0"/>
                                                          <w:marTop w:val="0"/>
                                                          <w:marBottom w:val="0"/>
                                                          <w:divBdr>
                                                            <w:top w:val="none" w:sz="0" w:space="0" w:color="auto"/>
                                                            <w:left w:val="none" w:sz="0" w:space="0" w:color="auto"/>
                                                            <w:bottom w:val="none" w:sz="0" w:space="0" w:color="auto"/>
                                                            <w:right w:val="none" w:sz="0" w:space="0" w:color="auto"/>
                                                          </w:divBdr>
                                                          <w:divsChild>
                                                            <w:div w:id="7981874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839490">
      <w:bodyDiv w:val="1"/>
      <w:marLeft w:val="0"/>
      <w:marRight w:val="0"/>
      <w:marTop w:val="0"/>
      <w:marBottom w:val="0"/>
      <w:divBdr>
        <w:top w:val="none" w:sz="0" w:space="0" w:color="auto"/>
        <w:left w:val="none" w:sz="0" w:space="0" w:color="auto"/>
        <w:bottom w:val="none" w:sz="0" w:space="0" w:color="auto"/>
        <w:right w:val="none" w:sz="0" w:space="0" w:color="auto"/>
      </w:divBdr>
      <w:divsChild>
        <w:div w:id="2128350476">
          <w:marLeft w:val="0"/>
          <w:marRight w:val="0"/>
          <w:marTop w:val="0"/>
          <w:marBottom w:val="0"/>
          <w:divBdr>
            <w:top w:val="none" w:sz="0" w:space="0" w:color="auto"/>
            <w:left w:val="none" w:sz="0" w:space="0" w:color="auto"/>
            <w:bottom w:val="none" w:sz="0" w:space="0" w:color="auto"/>
            <w:right w:val="none" w:sz="0" w:space="0" w:color="auto"/>
          </w:divBdr>
          <w:divsChild>
            <w:div w:id="2071152388">
              <w:marLeft w:val="0"/>
              <w:marRight w:val="0"/>
              <w:marTop w:val="0"/>
              <w:marBottom w:val="0"/>
              <w:divBdr>
                <w:top w:val="none" w:sz="0" w:space="0" w:color="auto"/>
                <w:left w:val="none" w:sz="0" w:space="0" w:color="auto"/>
                <w:bottom w:val="none" w:sz="0" w:space="0" w:color="auto"/>
                <w:right w:val="none" w:sz="0" w:space="0" w:color="auto"/>
              </w:divBdr>
              <w:divsChild>
                <w:div w:id="586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158">
      <w:bodyDiv w:val="1"/>
      <w:marLeft w:val="0"/>
      <w:marRight w:val="0"/>
      <w:marTop w:val="0"/>
      <w:marBottom w:val="0"/>
      <w:divBdr>
        <w:top w:val="none" w:sz="0" w:space="0" w:color="auto"/>
        <w:left w:val="none" w:sz="0" w:space="0" w:color="auto"/>
        <w:bottom w:val="none" w:sz="0" w:space="0" w:color="auto"/>
        <w:right w:val="none" w:sz="0" w:space="0" w:color="auto"/>
      </w:divBdr>
      <w:divsChild>
        <w:div w:id="916016218">
          <w:marLeft w:val="547"/>
          <w:marRight w:val="0"/>
          <w:marTop w:val="240"/>
          <w:marBottom w:val="40"/>
          <w:divBdr>
            <w:top w:val="none" w:sz="0" w:space="0" w:color="auto"/>
            <w:left w:val="none" w:sz="0" w:space="0" w:color="auto"/>
            <w:bottom w:val="none" w:sz="0" w:space="0" w:color="auto"/>
            <w:right w:val="none" w:sz="0" w:space="0" w:color="auto"/>
          </w:divBdr>
        </w:div>
        <w:div w:id="1605073314">
          <w:marLeft w:val="418"/>
          <w:marRight w:val="0"/>
          <w:marTop w:val="40"/>
          <w:marBottom w:val="80"/>
          <w:divBdr>
            <w:top w:val="none" w:sz="0" w:space="0" w:color="auto"/>
            <w:left w:val="none" w:sz="0" w:space="0" w:color="auto"/>
            <w:bottom w:val="none" w:sz="0" w:space="0" w:color="auto"/>
            <w:right w:val="none" w:sz="0" w:space="0" w:color="auto"/>
          </w:divBdr>
        </w:div>
        <w:div w:id="856311375">
          <w:marLeft w:val="706"/>
          <w:marRight w:val="0"/>
          <w:marTop w:val="40"/>
          <w:marBottom w:val="80"/>
          <w:divBdr>
            <w:top w:val="none" w:sz="0" w:space="0" w:color="auto"/>
            <w:left w:val="none" w:sz="0" w:space="0" w:color="auto"/>
            <w:bottom w:val="none" w:sz="0" w:space="0" w:color="auto"/>
            <w:right w:val="none" w:sz="0" w:space="0" w:color="auto"/>
          </w:divBdr>
        </w:div>
        <w:div w:id="1180391454">
          <w:marLeft w:val="418"/>
          <w:marRight w:val="0"/>
          <w:marTop w:val="40"/>
          <w:marBottom w:val="80"/>
          <w:divBdr>
            <w:top w:val="none" w:sz="0" w:space="0" w:color="auto"/>
            <w:left w:val="none" w:sz="0" w:space="0" w:color="auto"/>
            <w:bottom w:val="none" w:sz="0" w:space="0" w:color="auto"/>
            <w:right w:val="none" w:sz="0" w:space="0" w:color="auto"/>
          </w:divBdr>
        </w:div>
        <w:div w:id="543832774">
          <w:marLeft w:val="706"/>
          <w:marRight w:val="0"/>
          <w:marTop w:val="40"/>
          <w:marBottom w:val="80"/>
          <w:divBdr>
            <w:top w:val="none" w:sz="0" w:space="0" w:color="auto"/>
            <w:left w:val="none" w:sz="0" w:space="0" w:color="auto"/>
            <w:bottom w:val="none" w:sz="0" w:space="0" w:color="auto"/>
            <w:right w:val="none" w:sz="0" w:space="0" w:color="auto"/>
          </w:divBdr>
        </w:div>
        <w:div w:id="1484085739">
          <w:marLeft w:val="706"/>
          <w:marRight w:val="0"/>
          <w:marTop w:val="40"/>
          <w:marBottom w:val="80"/>
          <w:divBdr>
            <w:top w:val="none" w:sz="0" w:space="0" w:color="auto"/>
            <w:left w:val="none" w:sz="0" w:space="0" w:color="auto"/>
            <w:bottom w:val="none" w:sz="0" w:space="0" w:color="auto"/>
            <w:right w:val="none" w:sz="0" w:space="0" w:color="auto"/>
          </w:divBdr>
        </w:div>
      </w:divsChild>
    </w:div>
    <w:div w:id="613752843">
      <w:bodyDiv w:val="1"/>
      <w:marLeft w:val="0"/>
      <w:marRight w:val="0"/>
      <w:marTop w:val="0"/>
      <w:marBottom w:val="0"/>
      <w:divBdr>
        <w:top w:val="none" w:sz="0" w:space="0" w:color="auto"/>
        <w:left w:val="none" w:sz="0" w:space="0" w:color="auto"/>
        <w:bottom w:val="none" w:sz="0" w:space="0" w:color="auto"/>
        <w:right w:val="none" w:sz="0" w:space="0" w:color="auto"/>
      </w:divBdr>
      <w:divsChild>
        <w:div w:id="2003043262">
          <w:marLeft w:val="0"/>
          <w:marRight w:val="0"/>
          <w:marTop w:val="225"/>
          <w:marBottom w:val="225"/>
          <w:divBdr>
            <w:top w:val="none" w:sz="0" w:space="0" w:color="auto"/>
            <w:left w:val="none" w:sz="0" w:space="0" w:color="auto"/>
            <w:bottom w:val="none" w:sz="0" w:space="0" w:color="auto"/>
            <w:right w:val="none" w:sz="0" w:space="0" w:color="auto"/>
          </w:divBdr>
          <w:divsChild>
            <w:div w:id="1470316405">
              <w:marLeft w:val="0"/>
              <w:marRight w:val="0"/>
              <w:marTop w:val="0"/>
              <w:marBottom w:val="0"/>
              <w:divBdr>
                <w:top w:val="none" w:sz="0" w:space="0" w:color="auto"/>
                <w:left w:val="none" w:sz="0" w:space="0" w:color="auto"/>
                <w:bottom w:val="none" w:sz="0" w:space="0" w:color="auto"/>
                <w:right w:val="none" w:sz="0" w:space="0" w:color="auto"/>
              </w:divBdr>
              <w:divsChild>
                <w:div w:id="163084896">
                  <w:marLeft w:val="0"/>
                  <w:marRight w:val="0"/>
                  <w:marTop w:val="0"/>
                  <w:marBottom w:val="0"/>
                  <w:divBdr>
                    <w:top w:val="none" w:sz="0" w:space="0" w:color="auto"/>
                    <w:left w:val="none" w:sz="0" w:space="0" w:color="auto"/>
                    <w:bottom w:val="none" w:sz="0" w:space="0" w:color="auto"/>
                    <w:right w:val="none" w:sz="0" w:space="0" w:color="auto"/>
                  </w:divBdr>
                  <w:divsChild>
                    <w:div w:id="1690835165">
                      <w:marLeft w:val="0"/>
                      <w:marRight w:val="0"/>
                      <w:marTop w:val="0"/>
                      <w:marBottom w:val="0"/>
                      <w:divBdr>
                        <w:top w:val="none" w:sz="0" w:space="0" w:color="auto"/>
                        <w:left w:val="none" w:sz="0" w:space="0" w:color="auto"/>
                        <w:bottom w:val="none" w:sz="0" w:space="0" w:color="auto"/>
                        <w:right w:val="none" w:sz="0" w:space="0" w:color="auto"/>
                      </w:divBdr>
                    </w:div>
                    <w:div w:id="16387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0479">
      <w:bodyDiv w:val="1"/>
      <w:marLeft w:val="0"/>
      <w:marRight w:val="0"/>
      <w:marTop w:val="0"/>
      <w:marBottom w:val="0"/>
      <w:divBdr>
        <w:top w:val="none" w:sz="0" w:space="0" w:color="auto"/>
        <w:left w:val="none" w:sz="0" w:space="0" w:color="auto"/>
        <w:bottom w:val="none" w:sz="0" w:space="0" w:color="auto"/>
        <w:right w:val="none" w:sz="0" w:space="0" w:color="auto"/>
      </w:divBdr>
      <w:divsChild>
        <w:div w:id="2133622407">
          <w:marLeft w:val="0"/>
          <w:marRight w:val="0"/>
          <w:marTop w:val="0"/>
          <w:marBottom w:val="0"/>
          <w:divBdr>
            <w:top w:val="none" w:sz="0" w:space="0" w:color="auto"/>
            <w:left w:val="none" w:sz="0" w:space="0" w:color="auto"/>
            <w:bottom w:val="none" w:sz="0" w:space="0" w:color="auto"/>
            <w:right w:val="none" w:sz="0" w:space="0" w:color="auto"/>
          </w:divBdr>
          <w:divsChild>
            <w:div w:id="77412039">
              <w:marLeft w:val="0"/>
              <w:marRight w:val="0"/>
              <w:marTop w:val="0"/>
              <w:marBottom w:val="0"/>
              <w:divBdr>
                <w:top w:val="none" w:sz="0" w:space="0" w:color="auto"/>
                <w:left w:val="none" w:sz="0" w:space="0" w:color="auto"/>
                <w:bottom w:val="none" w:sz="0" w:space="0" w:color="auto"/>
                <w:right w:val="none" w:sz="0" w:space="0" w:color="auto"/>
              </w:divBdr>
              <w:divsChild>
                <w:div w:id="1522818531">
                  <w:marLeft w:val="0"/>
                  <w:marRight w:val="0"/>
                  <w:marTop w:val="0"/>
                  <w:marBottom w:val="0"/>
                  <w:divBdr>
                    <w:top w:val="none" w:sz="0" w:space="0" w:color="auto"/>
                    <w:left w:val="none" w:sz="0" w:space="0" w:color="auto"/>
                    <w:bottom w:val="none" w:sz="0" w:space="0" w:color="auto"/>
                    <w:right w:val="none" w:sz="0" w:space="0" w:color="auto"/>
                  </w:divBdr>
                  <w:divsChild>
                    <w:div w:id="1906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28574">
      <w:bodyDiv w:val="1"/>
      <w:marLeft w:val="0"/>
      <w:marRight w:val="0"/>
      <w:marTop w:val="0"/>
      <w:marBottom w:val="0"/>
      <w:divBdr>
        <w:top w:val="none" w:sz="0" w:space="0" w:color="auto"/>
        <w:left w:val="none" w:sz="0" w:space="0" w:color="auto"/>
        <w:bottom w:val="none" w:sz="0" w:space="0" w:color="auto"/>
        <w:right w:val="none" w:sz="0" w:space="0" w:color="auto"/>
      </w:divBdr>
      <w:divsChild>
        <w:div w:id="1403483814">
          <w:marLeft w:val="0"/>
          <w:marRight w:val="0"/>
          <w:marTop w:val="0"/>
          <w:marBottom w:val="0"/>
          <w:divBdr>
            <w:top w:val="none" w:sz="0" w:space="0" w:color="auto"/>
            <w:left w:val="none" w:sz="0" w:space="0" w:color="auto"/>
            <w:bottom w:val="none" w:sz="0" w:space="0" w:color="auto"/>
            <w:right w:val="none" w:sz="0" w:space="0" w:color="auto"/>
          </w:divBdr>
          <w:divsChild>
            <w:div w:id="83914959">
              <w:marLeft w:val="0"/>
              <w:marRight w:val="0"/>
              <w:marTop w:val="150"/>
              <w:marBottom w:val="300"/>
              <w:divBdr>
                <w:top w:val="none" w:sz="0" w:space="0" w:color="auto"/>
                <w:left w:val="none" w:sz="0" w:space="0" w:color="auto"/>
                <w:bottom w:val="none" w:sz="0" w:space="0" w:color="auto"/>
                <w:right w:val="none" w:sz="0" w:space="0" w:color="auto"/>
              </w:divBdr>
            </w:div>
          </w:divsChild>
        </w:div>
        <w:div w:id="1983583168">
          <w:marLeft w:val="0"/>
          <w:marRight w:val="0"/>
          <w:marTop w:val="0"/>
          <w:marBottom w:val="0"/>
          <w:divBdr>
            <w:top w:val="none" w:sz="0" w:space="0" w:color="auto"/>
            <w:left w:val="none" w:sz="0" w:space="0" w:color="auto"/>
            <w:bottom w:val="none" w:sz="0" w:space="0" w:color="auto"/>
            <w:right w:val="none" w:sz="0" w:space="0" w:color="auto"/>
          </w:divBdr>
          <w:divsChild>
            <w:div w:id="489367081">
              <w:marLeft w:val="0"/>
              <w:marRight w:val="0"/>
              <w:marTop w:val="0"/>
              <w:marBottom w:val="0"/>
              <w:divBdr>
                <w:top w:val="none" w:sz="0" w:space="0" w:color="auto"/>
                <w:left w:val="none" w:sz="0" w:space="0" w:color="auto"/>
                <w:bottom w:val="none" w:sz="0" w:space="0" w:color="auto"/>
                <w:right w:val="none" w:sz="0" w:space="0" w:color="auto"/>
              </w:divBdr>
              <w:divsChild>
                <w:div w:id="1722317877">
                  <w:marLeft w:val="0"/>
                  <w:marRight w:val="0"/>
                  <w:marTop w:val="0"/>
                  <w:marBottom w:val="0"/>
                  <w:divBdr>
                    <w:top w:val="none" w:sz="0" w:space="0" w:color="auto"/>
                    <w:left w:val="none" w:sz="0" w:space="0" w:color="auto"/>
                    <w:bottom w:val="none" w:sz="0" w:space="0" w:color="auto"/>
                    <w:right w:val="none" w:sz="0" w:space="0" w:color="auto"/>
                  </w:divBdr>
                  <w:divsChild>
                    <w:div w:id="733161197">
                      <w:marLeft w:val="0"/>
                      <w:marRight w:val="0"/>
                      <w:marTop w:val="0"/>
                      <w:marBottom w:val="0"/>
                      <w:divBdr>
                        <w:top w:val="none" w:sz="0" w:space="0" w:color="auto"/>
                        <w:left w:val="none" w:sz="0" w:space="0" w:color="auto"/>
                        <w:bottom w:val="none" w:sz="0" w:space="0" w:color="auto"/>
                        <w:right w:val="none" w:sz="0" w:space="0" w:color="auto"/>
                      </w:divBdr>
                      <w:divsChild>
                        <w:div w:id="1385981410">
                          <w:marLeft w:val="0"/>
                          <w:marRight w:val="0"/>
                          <w:marTop w:val="0"/>
                          <w:marBottom w:val="0"/>
                          <w:divBdr>
                            <w:top w:val="none" w:sz="0" w:space="0" w:color="auto"/>
                            <w:left w:val="none" w:sz="0" w:space="0" w:color="auto"/>
                            <w:bottom w:val="none" w:sz="0" w:space="0" w:color="auto"/>
                            <w:right w:val="none" w:sz="0" w:space="0" w:color="auto"/>
                          </w:divBdr>
                          <w:divsChild>
                            <w:div w:id="814689282">
                              <w:marLeft w:val="0"/>
                              <w:marRight w:val="0"/>
                              <w:marTop w:val="0"/>
                              <w:marBottom w:val="0"/>
                              <w:divBdr>
                                <w:top w:val="none" w:sz="0" w:space="0" w:color="auto"/>
                                <w:left w:val="none" w:sz="0" w:space="0" w:color="auto"/>
                                <w:bottom w:val="none" w:sz="0" w:space="0" w:color="auto"/>
                                <w:right w:val="none" w:sz="0" w:space="0" w:color="auto"/>
                              </w:divBdr>
                              <w:divsChild>
                                <w:div w:id="94323236">
                                  <w:marLeft w:val="0"/>
                                  <w:marRight w:val="0"/>
                                  <w:marTop w:val="0"/>
                                  <w:marBottom w:val="0"/>
                                  <w:divBdr>
                                    <w:top w:val="none" w:sz="0" w:space="0" w:color="auto"/>
                                    <w:left w:val="none" w:sz="0" w:space="0" w:color="auto"/>
                                    <w:bottom w:val="none" w:sz="0" w:space="0" w:color="auto"/>
                                    <w:right w:val="none" w:sz="0" w:space="0" w:color="auto"/>
                                  </w:divBdr>
                                </w:div>
                                <w:div w:id="724333437">
                                  <w:marLeft w:val="0"/>
                                  <w:marRight w:val="0"/>
                                  <w:marTop w:val="0"/>
                                  <w:marBottom w:val="0"/>
                                  <w:divBdr>
                                    <w:top w:val="none" w:sz="0" w:space="0" w:color="auto"/>
                                    <w:left w:val="none" w:sz="0" w:space="0" w:color="auto"/>
                                    <w:bottom w:val="none" w:sz="0" w:space="0" w:color="auto"/>
                                    <w:right w:val="none" w:sz="0" w:space="0" w:color="auto"/>
                                  </w:divBdr>
                                  <w:divsChild>
                                    <w:div w:id="1326084872">
                                      <w:marLeft w:val="0"/>
                                      <w:marRight w:val="0"/>
                                      <w:marTop w:val="0"/>
                                      <w:marBottom w:val="0"/>
                                      <w:divBdr>
                                        <w:top w:val="none" w:sz="0" w:space="0" w:color="auto"/>
                                        <w:left w:val="none" w:sz="0" w:space="0" w:color="auto"/>
                                        <w:bottom w:val="none" w:sz="0" w:space="0" w:color="auto"/>
                                        <w:right w:val="none" w:sz="0" w:space="0" w:color="auto"/>
                                      </w:divBdr>
                                      <w:divsChild>
                                        <w:div w:id="590970170">
                                          <w:marLeft w:val="0"/>
                                          <w:marRight w:val="0"/>
                                          <w:marTop w:val="0"/>
                                          <w:marBottom w:val="0"/>
                                          <w:divBdr>
                                            <w:top w:val="none" w:sz="0" w:space="0" w:color="auto"/>
                                            <w:left w:val="none" w:sz="0" w:space="0" w:color="auto"/>
                                            <w:bottom w:val="none" w:sz="0" w:space="0" w:color="auto"/>
                                            <w:right w:val="none" w:sz="0" w:space="0" w:color="auto"/>
                                          </w:divBdr>
                                          <w:divsChild>
                                            <w:div w:id="88551722">
                                              <w:marLeft w:val="0"/>
                                              <w:marRight w:val="0"/>
                                              <w:marTop w:val="0"/>
                                              <w:marBottom w:val="0"/>
                                              <w:divBdr>
                                                <w:top w:val="none" w:sz="0" w:space="0" w:color="auto"/>
                                                <w:left w:val="none" w:sz="0" w:space="0" w:color="auto"/>
                                                <w:bottom w:val="none" w:sz="0" w:space="0" w:color="auto"/>
                                                <w:right w:val="none" w:sz="0" w:space="0" w:color="auto"/>
                                              </w:divBdr>
                                              <w:divsChild>
                                                <w:div w:id="306980173">
                                                  <w:marLeft w:val="0"/>
                                                  <w:marRight w:val="0"/>
                                                  <w:marTop w:val="0"/>
                                                  <w:marBottom w:val="0"/>
                                                  <w:divBdr>
                                                    <w:top w:val="none" w:sz="0" w:space="0" w:color="auto"/>
                                                    <w:left w:val="none" w:sz="0" w:space="0" w:color="auto"/>
                                                    <w:bottom w:val="none" w:sz="0" w:space="0" w:color="auto"/>
                                                    <w:right w:val="none" w:sz="0" w:space="0" w:color="auto"/>
                                                  </w:divBdr>
                                                  <w:divsChild>
                                                    <w:div w:id="432241703">
                                                      <w:marLeft w:val="0"/>
                                                      <w:marRight w:val="0"/>
                                                      <w:marTop w:val="0"/>
                                                      <w:marBottom w:val="0"/>
                                                      <w:divBdr>
                                                        <w:top w:val="none" w:sz="0" w:space="0" w:color="auto"/>
                                                        <w:left w:val="none" w:sz="0" w:space="0" w:color="auto"/>
                                                        <w:bottom w:val="none" w:sz="0" w:space="0" w:color="auto"/>
                                                        <w:right w:val="none" w:sz="0" w:space="0" w:color="auto"/>
                                                      </w:divBdr>
                                                      <w:divsChild>
                                                        <w:div w:id="1368868833">
                                                          <w:marLeft w:val="0"/>
                                                          <w:marRight w:val="0"/>
                                                          <w:marTop w:val="0"/>
                                                          <w:marBottom w:val="0"/>
                                                          <w:divBdr>
                                                            <w:top w:val="none" w:sz="0" w:space="0" w:color="auto"/>
                                                            <w:left w:val="none" w:sz="0" w:space="0" w:color="auto"/>
                                                            <w:bottom w:val="none" w:sz="0" w:space="0" w:color="auto"/>
                                                            <w:right w:val="none" w:sz="0" w:space="0" w:color="auto"/>
                                                          </w:divBdr>
                                                          <w:divsChild>
                                                            <w:div w:id="1846937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476037">
      <w:bodyDiv w:val="1"/>
      <w:marLeft w:val="0"/>
      <w:marRight w:val="0"/>
      <w:marTop w:val="0"/>
      <w:marBottom w:val="0"/>
      <w:divBdr>
        <w:top w:val="none" w:sz="0" w:space="0" w:color="auto"/>
        <w:left w:val="none" w:sz="0" w:space="0" w:color="auto"/>
        <w:bottom w:val="none" w:sz="0" w:space="0" w:color="auto"/>
        <w:right w:val="none" w:sz="0" w:space="0" w:color="auto"/>
      </w:divBdr>
      <w:divsChild>
        <w:div w:id="1582519149">
          <w:marLeft w:val="0"/>
          <w:marRight w:val="0"/>
          <w:marTop w:val="0"/>
          <w:marBottom w:val="0"/>
          <w:divBdr>
            <w:top w:val="none" w:sz="0" w:space="0" w:color="auto"/>
            <w:left w:val="none" w:sz="0" w:space="0" w:color="auto"/>
            <w:bottom w:val="none" w:sz="0" w:space="0" w:color="auto"/>
            <w:right w:val="none" w:sz="0" w:space="0" w:color="auto"/>
          </w:divBdr>
          <w:divsChild>
            <w:div w:id="158430515">
              <w:marLeft w:val="0"/>
              <w:marRight w:val="0"/>
              <w:marTop w:val="0"/>
              <w:marBottom w:val="0"/>
              <w:divBdr>
                <w:top w:val="none" w:sz="0" w:space="0" w:color="auto"/>
                <w:left w:val="none" w:sz="0" w:space="0" w:color="auto"/>
                <w:bottom w:val="none" w:sz="0" w:space="0" w:color="auto"/>
                <w:right w:val="none" w:sz="0" w:space="0" w:color="auto"/>
              </w:divBdr>
              <w:divsChild>
                <w:div w:id="3031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258984">
          <w:marLeft w:val="0"/>
          <w:marRight w:val="0"/>
          <w:marTop w:val="0"/>
          <w:marBottom w:val="0"/>
          <w:divBdr>
            <w:top w:val="none" w:sz="0" w:space="0" w:color="auto"/>
            <w:left w:val="none" w:sz="0" w:space="0" w:color="auto"/>
            <w:bottom w:val="none" w:sz="0" w:space="0" w:color="auto"/>
            <w:right w:val="none" w:sz="0" w:space="0" w:color="auto"/>
          </w:divBdr>
          <w:divsChild>
            <w:div w:id="481235287">
              <w:marLeft w:val="0"/>
              <w:marRight w:val="0"/>
              <w:marTop w:val="0"/>
              <w:marBottom w:val="0"/>
              <w:divBdr>
                <w:top w:val="none" w:sz="0" w:space="0" w:color="auto"/>
                <w:left w:val="none" w:sz="0" w:space="0" w:color="auto"/>
                <w:bottom w:val="none" w:sz="0" w:space="0" w:color="auto"/>
                <w:right w:val="none" w:sz="0" w:space="0" w:color="auto"/>
              </w:divBdr>
              <w:divsChild>
                <w:div w:id="1989358776">
                  <w:marLeft w:val="0"/>
                  <w:marRight w:val="0"/>
                  <w:marTop w:val="0"/>
                  <w:marBottom w:val="0"/>
                  <w:divBdr>
                    <w:top w:val="none" w:sz="0" w:space="0" w:color="auto"/>
                    <w:left w:val="none" w:sz="0" w:space="0" w:color="auto"/>
                    <w:bottom w:val="none" w:sz="0" w:space="0" w:color="auto"/>
                    <w:right w:val="none" w:sz="0" w:space="0" w:color="auto"/>
                  </w:divBdr>
                  <w:divsChild>
                    <w:div w:id="2120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1384">
      <w:bodyDiv w:val="1"/>
      <w:marLeft w:val="0"/>
      <w:marRight w:val="0"/>
      <w:marTop w:val="0"/>
      <w:marBottom w:val="0"/>
      <w:divBdr>
        <w:top w:val="none" w:sz="0" w:space="0" w:color="auto"/>
        <w:left w:val="none" w:sz="0" w:space="0" w:color="auto"/>
        <w:bottom w:val="none" w:sz="0" w:space="0" w:color="auto"/>
        <w:right w:val="none" w:sz="0" w:space="0" w:color="auto"/>
      </w:divBdr>
      <w:divsChild>
        <w:div w:id="1685597442">
          <w:marLeft w:val="0"/>
          <w:marRight w:val="0"/>
          <w:marTop w:val="0"/>
          <w:marBottom w:val="0"/>
          <w:divBdr>
            <w:top w:val="none" w:sz="0" w:space="0" w:color="auto"/>
            <w:left w:val="none" w:sz="0" w:space="0" w:color="auto"/>
            <w:bottom w:val="none" w:sz="0" w:space="0" w:color="auto"/>
            <w:right w:val="none" w:sz="0" w:space="0" w:color="auto"/>
          </w:divBdr>
          <w:divsChild>
            <w:div w:id="742487708">
              <w:marLeft w:val="0"/>
              <w:marRight w:val="0"/>
              <w:marTop w:val="0"/>
              <w:marBottom w:val="0"/>
              <w:divBdr>
                <w:top w:val="none" w:sz="0" w:space="0" w:color="auto"/>
                <w:left w:val="none" w:sz="0" w:space="0" w:color="auto"/>
                <w:bottom w:val="none" w:sz="0" w:space="0" w:color="auto"/>
                <w:right w:val="none" w:sz="0" w:space="0" w:color="auto"/>
              </w:divBdr>
              <w:divsChild>
                <w:div w:id="2345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5759">
      <w:bodyDiv w:val="1"/>
      <w:marLeft w:val="0"/>
      <w:marRight w:val="0"/>
      <w:marTop w:val="0"/>
      <w:marBottom w:val="0"/>
      <w:divBdr>
        <w:top w:val="none" w:sz="0" w:space="0" w:color="auto"/>
        <w:left w:val="none" w:sz="0" w:space="0" w:color="auto"/>
        <w:bottom w:val="none" w:sz="0" w:space="0" w:color="auto"/>
        <w:right w:val="none" w:sz="0" w:space="0" w:color="auto"/>
      </w:divBdr>
      <w:divsChild>
        <w:div w:id="166097339">
          <w:marLeft w:val="0"/>
          <w:marRight w:val="0"/>
          <w:marTop w:val="0"/>
          <w:marBottom w:val="0"/>
          <w:divBdr>
            <w:top w:val="none" w:sz="0" w:space="0" w:color="auto"/>
            <w:left w:val="none" w:sz="0" w:space="0" w:color="auto"/>
            <w:bottom w:val="none" w:sz="0" w:space="0" w:color="auto"/>
            <w:right w:val="none" w:sz="0" w:space="0" w:color="auto"/>
          </w:divBdr>
          <w:divsChild>
            <w:div w:id="391538145">
              <w:marLeft w:val="0"/>
              <w:marRight w:val="0"/>
              <w:marTop w:val="0"/>
              <w:marBottom w:val="0"/>
              <w:divBdr>
                <w:top w:val="none" w:sz="0" w:space="0" w:color="auto"/>
                <w:left w:val="none" w:sz="0" w:space="0" w:color="auto"/>
                <w:bottom w:val="none" w:sz="0" w:space="0" w:color="auto"/>
                <w:right w:val="none" w:sz="0" w:space="0" w:color="auto"/>
              </w:divBdr>
              <w:divsChild>
                <w:div w:id="13980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1135">
      <w:bodyDiv w:val="1"/>
      <w:marLeft w:val="0"/>
      <w:marRight w:val="0"/>
      <w:marTop w:val="0"/>
      <w:marBottom w:val="0"/>
      <w:divBdr>
        <w:top w:val="none" w:sz="0" w:space="0" w:color="auto"/>
        <w:left w:val="none" w:sz="0" w:space="0" w:color="auto"/>
        <w:bottom w:val="none" w:sz="0" w:space="0" w:color="auto"/>
        <w:right w:val="none" w:sz="0" w:space="0" w:color="auto"/>
      </w:divBdr>
      <w:divsChild>
        <w:div w:id="111287723">
          <w:marLeft w:val="0"/>
          <w:marRight w:val="0"/>
          <w:marTop w:val="0"/>
          <w:marBottom w:val="0"/>
          <w:divBdr>
            <w:top w:val="none" w:sz="0" w:space="0" w:color="auto"/>
            <w:left w:val="none" w:sz="0" w:space="0" w:color="auto"/>
            <w:bottom w:val="none" w:sz="0" w:space="0" w:color="auto"/>
            <w:right w:val="none" w:sz="0" w:space="0" w:color="auto"/>
          </w:divBdr>
          <w:divsChild>
            <w:div w:id="1480538560">
              <w:marLeft w:val="0"/>
              <w:marRight w:val="0"/>
              <w:marTop w:val="0"/>
              <w:marBottom w:val="0"/>
              <w:divBdr>
                <w:top w:val="none" w:sz="0" w:space="0" w:color="auto"/>
                <w:left w:val="none" w:sz="0" w:space="0" w:color="auto"/>
                <w:bottom w:val="none" w:sz="0" w:space="0" w:color="auto"/>
                <w:right w:val="none" w:sz="0" w:space="0" w:color="auto"/>
              </w:divBdr>
              <w:divsChild>
                <w:div w:id="6311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3390">
      <w:bodyDiv w:val="1"/>
      <w:marLeft w:val="0"/>
      <w:marRight w:val="0"/>
      <w:marTop w:val="0"/>
      <w:marBottom w:val="0"/>
      <w:divBdr>
        <w:top w:val="none" w:sz="0" w:space="0" w:color="auto"/>
        <w:left w:val="none" w:sz="0" w:space="0" w:color="auto"/>
        <w:bottom w:val="none" w:sz="0" w:space="0" w:color="auto"/>
        <w:right w:val="none" w:sz="0" w:space="0" w:color="auto"/>
      </w:divBdr>
      <w:divsChild>
        <w:div w:id="667515784">
          <w:marLeft w:val="0"/>
          <w:marRight w:val="0"/>
          <w:marTop w:val="225"/>
          <w:marBottom w:val="225"/>
          <w:divBdr>
            <w:top w:val="none" w:sz="0" w:space="0" w:color="auto"/>
            <w:left w:val="none" w:sz="0" w:space="0" w:color="auto"/>
            <w:bottom w:val="none" w:sz="0" w:space="0" w:color="auto"/>
            <w:right w:val="none" w:sz="0" w:space="0" w:color="auto"/>
          </w:divBdr>
          <w:divsChild>
            <w:div w:id="879321112">
              <w:marLeft w:val="0"/>
              <w:marRight w:val="0"/>
              <w:marTop w:val="0"/>
              <w:marBottom w:val="0"/>
              <w:divBdr>
                <w:top w:val="none" w:sz="0" w:space="0" w:color="auto"/>
                <w:left w:val="none" w:sz="0" w:space="0" w:color="auto"/>
                <w:bottom w:val="none" w:sz="0" w:space="0" w:color="auto"/>
                <w:right w:val="none" w:sz="0" w:space="0" w:color="auto"/>
              </w:divBdr>
              <w:divsChild>
                <w:div w:id="1898079247">
                  <w:marLeft w:val="0"/>
                  <w:marRight w:val="0"/>
                  <w:marTop w:val="0"/>
                  <w:marBottom w:val="0"/>
                  <w:divBdr>
                    <w:top w:val="none" w:sz="0" w:space="0" w:color="auto"/>
                    <w:left w:val="none" w:sz="0" w:space="0" w:color="auto"/>
                    <w:bottom w:val="none" w:sz="0" w:space="0" w:color="auto"/>
                    <w:right w:val="none" w:sz="0" w:space="0" w:color="auto"/>
                  </w:divBdr>
                  <w:divsChild>
                    <w:div w:id="1730231489">
                      <w:marLeft w:val="0"/>
                      <w:marRight w:val="0"/>
                      <w:marTop w:val="0"/>
                      <w:marBottom w:val="0"/>
                      <w:divBdr>
                        <w:top w:val="none" w:sz="0" w:space="0" w:color="auto"/>
                        <w:left w:val="none" w:sz="0" w:space="0" w:color="auto"/>
                        <w:bottom w:val="none" w:sz="0" w:space="0" w:color="auto"/>
                        <w:right w:val="none" w:sz="0" w:space="0" w:color="auto"/>
                      </w:divBdr>
                    </w:div>
                    <w:div w:id="14814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6290">
      <w:bodyDiv w:val="1"/>
      <w:marLeft w:val="0"/>
      <w:marRight w:val="0"/>
      <w:marTop w:val="0"/>
      <w:marBottom w:val="0"/>
      <w:divBdr>
        <w:top w:val="none" w:sz="0" w:space="0" w:color="auto"/>
        <w:left w:val="none" w:sz="0" w:space="0" w:color="auto"/>
        <w:bottom w:val="none" w:sz="0" w:space="0" w:color="auto"/>
        <w:right w:val="none" w:sz="0" w:space="0" w:color="auto"/>
      </w:divBdr>
      <w:divsChild>
        <w:div w:id="1168329811">
          <w:marLeft w:val="0"/>
          <w:marRight w:val="0"/>
          <w:marTop w:val="0"/>
          <w:marBottom w:val="0"/>
          <w:divBdr>
            <w:top w:val="none" w:sz="0" w:space="0" w:color="auto"/>
            <w:left w:val="none" w:sz="0" w:space="0" w:color="auto"/>
            <w:bottom w:val="none" w:sz="0" w:space="0" w:color="auto"/>
            <w:right w:val="none" w:sz="0" w:space="0" w:color="auto"/>
          </w:divBdr>
          <w:divsChild>
            <w:div w:id="1512069602">
              <w:marLeft w:val="0"/>
              <w:marRight w:val="0"/>
              <w:marTop w:val="0"/>
              <w:marBottom w:val="0"/>
              <w:divBdr>
                <w:top w:val="none" w:sz="0" w:space="0" w:color="auto"/>
                <w:left w:val="none" w:sz="0" w:space="0" w:color="auto"/>
                <w:bottom w:val="none" w:sz="0" w:space="0" w:color="auto"/>
                <w:right w:val="none" w:sz="0" w:space="0" w:color="auto"/>
              </w:divBdr>
              <w:divsChild>
                <w:div w:id="1848247562">
                  <w:marLeft w:val="0"/>
                  <w:marRight w:val="0"/>
                  <w:marTop w:val="0"/>
                  <w:marBottom w:val="0"/>
                  <w:divBdr>
                    <w:top w:val="none" w:sz="0" w:space="0" w:color="auto"/>
                    <w:left w:val="none" w:sz="0" w:space="0" w:color="auto"/>
                    <w:bottom w:val="none" w:sz="0" w:space="0" w:color="auto"/>
                    <w:right w:val="none" w:sz="0" w:space="0" w:color="auto"/>
                  </w:divBdr>
                  <w:divsChild>
                    <w:div w:id="1635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5053">
      <w:bodyDiv w:val="1"/>
      <w:marLeft w:val="0"/>
      <w:marRight w:val="0"/>
      <w:marTop w:val="0"/>
      <w:marBottom w:val="0"/>
      <w:divBdr>
        <w:top w:val="none" w:sz="0" w:space="0" w:color="auto"/>
        <w:left w:val="none" w:sz="0" w:space="0" w:color="auto"/>
        <w:bottom w:val="none" w:sz="0" w:space="0" w:color="auto"/>
        <w:right w:val="none" w:sz="0" w:space="0" w:color="auto"/>
      </w:divBdr>
      <w:divsChild>
        <w:div w:id="1708068419">
          <w:marLeft w:val="0"/>
          <w:marRight w:val="0"/>
          <w:marTop w:val="0"/>
          <w:marBottom w:val="0"/>
          <w:divBdr>
            <w:top w:val="none" w:sz="0" w:space="0" w:color="auto"/>
            <w:left w:val="none" w:sz="0" w:space="0" w:color="auto"/>
            <w:bottom w:val="none" w:sz="0" w:space="0" w:color="auto"/>
            <w:right w:val="none" w:sz="0" w:space="0" w:color="auto"/>
          </w:divBdr>
          <w:divsChild>
            <w:div w:id="261884394">
              <w:marLeft w:val="0"/>
              <w:marRight w:val="0"/>
              <w:marTop w:val="0"/>
              <w:marBottom w:val="0"/>
              <w:divBdr>
                <w:top w:val="none" w:sz="0" w:space="0" w:color="auto"/>
                <w:left w:val="none" w:sz="0" w:space="0" w:color="auto"/>
                <w:bottom w:val="none" w:sz="0" w:space="0" w:color="auto"/>
                <w:right w:val="none" w:sz="0" w:space="0" w:color="auto"/>
              </w:divBdr>
              <w:divsChild>
                <w:div w:id="9161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6512">
      <w:bodyDiv w:val="1"/>
      <w:marLeft w:val="0"/>
      <w:marRight w:val="0"/>
      <w:marTop w:val="0"/>
      <w:marBottom w:val="0"/>
      <w:divBdr>
        <w:top w:val="none" w:sz="0" w:space="0" w:color="auto"/>
        <w:left w:val="none" w:sz="0" w:space="0" w:color="auto"/>
        <w:bottom w:val="none" w:sz="0" w:space="0" w:color="auto"/>
        <w:right w:val="none" w:sz="0" w:space="0" w:color="auto"/>
      </w:divBdr>
      <w:divsChild>
        <w:div w:id="1012344746">
          <w:marLeft w:val="0"/>
          <w:marRight w:val="0"/>
          <w:marTop w:val="0"/>
          <w:marBottom w:val="0"/>
          <w:divBdr>
            <w:top w:val="none" w:sz="0" w:space="0" w:color="auto"/>
            <w:left w:val="none" w:sz="0" w:space="0" w:color="auto"/>
            <w:bottom w:val="none" w:sz="0" w:space="0" w:color="auto"/>
            <w:right w:val="none" w:sz="0" w:space="0" w:color="auto"/>
          </w:divBdr>
          <w:divsChild>
            <w:div w:id="858196410">
              <w:marLeft w:val="0"/>
              <w:marRight w:val="0"/>
              <w:marTop w:val="0"/>
              <w:marBottom w:val="0"/>
              <w:divBdr>
                <w:top w:val="none" w:sz="0" w:space="0" w:color="auto"/>
                <w:left w:val="none" w:sz="0" w:space="0" w:color="auto"/>
                <w:bottom w:val="none" w:sz="0" w:space="0" w:color="auto"/>
                <w:right w:val="none" w:sz="0" w:space="0" w:color="auto"/>
              </w:divBdr>
              <w:divsChild>
                <w:div w:id="16462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98826">
      <w:bodyDiv w:val="1"/>
      <w:marLeft w:val="0"/>
      <w:marRight w:val="0"/>
      <w:marTop w:val="0"/>
      <w:marBottom w:val="0"/>
      <w:divBdr>
        <w:top w:val="none" w:sz="0" w:space="0" w:color="auto"/>
        <w:left w:val="none" w:sz="0" w:space="0" w:color="auto"/>
        <w:bottom w:val="none" w:sz="0" w:space="0" w:color="auto"/>
        <w:right w:val="none" w:sz="0" w:space="0" w:color="auto"/>
      </w:divBdr>
      <w:divsChild>
        <w:div w:id="2115981906">
          <w:marLeft w:val="0"/>
          <w:marRight w:val="0"/>
          <w:marTop w:val="0"/>
          <w:marBottom w:val="0"/>
          <w:divBdr>
            <w:top w:val="none" w:sz="0" w:space="0" w:color="auto"/>
            <w:left w:val="none" w:sz="0" w:space="0" w:color="auto"/>
            <w:bottom w:val="none" w:sz="0" w:space="0" w:color="auto"/>
            <w:right w:val="none" w:sz="0" w:space="0" w:color="auto"/>
          </w:divBdr>
          <w:divsChild>
            <w:div w:id="718557910">
              <w:marLeft w:val="0"/>
              <w:marRight w:val="0"/>
              <w:marTop w:val="0"/>
              <w:marBottom w:val="0"/>
              <w:divBdr>
                <w:top w:val="none" w:sz="0" w:space="0" w:color="auto"/>
                <w:left w:val="none" w:sz="0" w:space="0" w:color="auto"/>
                <w:bottom w:val="none" w:sz="0" w:space="0" w:color="auto"/>
                <w:right w:val="none" w:sz="0" w:space="0" w:color="auto"/>
              </w:divBdr>
              <w:divsChild>
                <w:div w:id="11637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404">
      <w:bodyDiv w:val="1"/>
      <w:marLeft w:val="0"/>
      <w:marRight w:val="0"/>
      <w:marTop w:val="0"/>
      <w:marBottom w:val="0"/>
      <w:divBdr>
        <w:top w:val="none" w:sz="0" w:space="0" w:color="auto"/>
        <w:left w:val="none" w:sz="0" w:space="0" w:color="auto"/>
        <w:bottom w:val="none" w:sz="0" w:space="0" w:color="auto"/>
        <w:right w:val="none" w:sz="0" w:space="0" w:color="auto"/>
      </w:divBdr>
      <w:divsChild>
        <w:div w:id="919486638">
          <w:marLeft w:val="547"/>
          <w:marRight w:val="0"/>
          <w:marTop w:val="240"/>
          <w:marBottom w:val="40"/>
          <w:divBdr>
            <w:top w:val="none" w:sz="0" w:space="0" w:color="auto"/>
            <w:left w:val="none" w:sz="0" w:space="0" w:color="auto"/>
            <w:bottom w:val="none" w:sz="0" w:space="0" w:color="auto"/>
            <w:right w:val="none" w:sz="0" w:space="0" w:color="auto"/>
          </w:divBdr>
        </w:div>
        <w:div w:id="106311330">
          <w:marLeft w:val="706"/>
          <w:marRight w:val="0"/>
          <w:marTop w:val="40"/>
          <w:marBottom w:val="80"/>
          <w:divBdr>
            <w:top w:val="none" w:sz="0" w:space="0" w:color="auto"/>
            <w:left w:val="none" w:sz="0" w:space="0" w:color="auto"/>
            <w:bottom w:val="none" w:sz="0" w:space="0" w:color="auto"/>
            <w:right w:val="none" w:sz="0" w:space="0" w:color="auto"/>
          </w:divBdr>
        </w:div>
        <w:div w:id="517042733">
          <w:marLeft w:val="706"/>
          <w:marRight w:val="0"/>
          <w:marTop w:val="40"/>
          <w:marBottom w:val="80"/>
          <w:divBdr>
            <w:top w:val="none" w:sz="0" w:space="0" w:color="auto"/>
            <w:left w:val="none" w:sz="0" w:space="0" w:color="auto"/>
            <w:bottom w:val="none" w:sz="0" w:space="0" w:color="auto"/>
            <w:right w:val="none" w:sz="0" w:space="0" w:color="auto"/>
          </w:divBdr>
        </w:div>
        <w:div w:id="1564174931">
          <w:marLeft w:val="706"/>
          <w:marRight w:val="0"/>
          <w:marTop w:val="40"/>
          <w:marBottom w:val="80"/>
          <w:divBdr>
            <w:top w:val="none" w:sz="0" w:space="0" w:color="auto"/>
            <w:left w:val="none" w:sz="0" w:space="0" w:color="auto"/>
            <w:bottom w:val="none" w:sz="0" w:space="0" w:color="auto"/>
            <w:right w:val="none" w:sz="0" w:space="0" w:color="auto"/>
          </w:divBdr>
        </w:div>
        <w:div w:id="699356274">
          <w:marLeft w:val="936"/>
          <w:marRight w:val="0"/>
          <w:marTop w:val="40"/>
          <w:marBottom w:val="80"/>
          <w:divBdr>
            <w:top w:val="none" w:sz="0" w:space="0" w:color="auto"/>
            <w:left w:val="none" w:sz="0" w:space="0" w:color="auto"/>
            <w:bottom w:val="none" w:sz="0" w:space="0" w:color="auto"/>
            <w:right w:val="none" w:sz="0" w:space="0" w:color="auto"/>
          </w:divBdr>
        </w:div>
      </w:divsChild>
    </w:div>
    <w:div w:id="1267999044">
      <w:bodyDiv w:val="1"/>
      <w:marLeft w:val="0"/>
      <w:marRight w:val="0"/>
      <w:marTop w:val="0"/>
      <w:marBottom w:val="0"/>
      <w:divBdr>
        <w:top w:val="none" w:sz="0" w:space="0" w:color="auto"/>
        <w:left w:val="none" w:sz="0" w:space="0" w:color="auto"/>
        <w:bottom w:val="none" w:sz="0" w:space="0" w:color="auto"/>
        <w:right w:val="none" w:sz="0" w:space="0" w:color="auto"/>
      </w:divBdr>
      <w:divsChild>
        <w:div w:id="397096999">
          <w:marLeft w:val="0"/>
          <w:marRight w:val="0"/>
          <w:marTop w:val="0"/>
          <w:marBottom w:val="0"/>
          <w:divBdr>
            <w:top w:val="none" w:sz="0" w:space="0" w:color="auto"/>
            <w:left w:val="none" w:sz="0" w:space="0" w:color="auto"/>
            <w:bottom w:val="none" w:sz="0" w:space="0" w:color="auto"/>
            <w:right w:val="none" w:sz="0" w:space="0" w:color="auto"/>
          </w:divBdr>
          <w:divsChild>
            <w:div w:id="504169132">
              <w:marLeft w:val="0"/>
              <w:marRight w:val="0"/>
              <w:marTop w:val="0"/>
              <w:marBottom w:val="0"/>
              <w:divBdr>
                <w:top w:val="none" w:sz="0" w:space="0" w:color="auto"/>
                <w:left w:val="none" w:sz="0" w:space="0" w:color="auto"/>
                <w:bottom w:val="none" w:sz="0" w:space="0" w:color="auto"/>
                <w:right w:val="none" w:sz="0" w:space="0" w:color="auto"/>
              </w:divBdr>
              <w:divsChild>
                <w:div w:id="1280532501">
                  <w:marLeft w:val="0"/>
                  <w:marRight w:val="0"/>
                  <w:marTop w:val="0"/>
                  <w:marBottom w:val="0"/>
                  <w:divBdr>
                    <w:top w:val="none" w:sz="0" w:space="0" w:color="auto"/>
                    <w:left w:val="none" w:sz="0" w:space="0" w:color="auto"/>
                    <w:bottom w:val="none" w:sz="0" w:space="0" w:color="auto"/>
                    <w:right w:val="none" w:sz="0" w:space="0" w:color="auto"/>
                  </w:divBdr>
                </w:div>
              </w:divsChild>
            </w:div>
            <w:div w:id="1492478664">
              <w:marLeft w:val="0"/>
              <w:marRight w:val="0"/>
              <w:marTop w:val="0"/>
              <w:marBottom w:val="0"/>
              <w:divBdr>
                <w:top w:val="none" w:sz="0" w:space="0" w:color="auto"/>
                <w:left w:val="none" w:sz="0" w:space="0" w:color="auto"/>
                <w:bottom w:val="none" w:sz="0" w:space="0" w:color="auto"/>
                <w:right w:val="none" w:sz="0" w:space="0" w:color="auto"/>
              </w:divBdr>
              <w:divsChild>
                <w:div w:id="1643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9650">
      <w:bodyDiv w:val="1"/>
      <w:marLeft w:val="0"/>
      <w:marRight w:val="0"/>
      <w:marTop w:val="0"/>
      <w:marBottom w:val="0"/>
      <w:divBdr>
        <w:top w:val="none" w:sz="0" w:space="0" w:color="auto"/>
        <w:left w:val="none" w:sz="0" w:space="0" w:color="auto"/>
        <w:bottom w:val="none" w:sz="0" w:space="0" w:color="auto"/>
        <w:right w:val="none" w:sz="0" w:space="0" w:color="auto"/>
      </w:divBdr>
      <w:divsChild>
        <w:div w:id="951665584">
          <w:marLeft w:val="0"/>
          <w:marRight w:val="0"/>
          <w:marTop w:val="0"/>
          <w:marBottom w:val="0"/>
          <w:divBdr>
            <w:top w:val="none" w:sz="0" w:space="0" w:color="auto"/>
            <w:left w:val="none" w:sz="0" w:space="0" w:color="auto"/>
            <w:bottom w:val="none" w:sz="0" w:space="0" w:color="auto"/>
            <w:right w:val="none" w:sz="0" w:space="0" w:color="auto"/>
          </w:divBdr>
          <w:divsChild>
            <w:div w:id="2120105056">
              <w:marLeft w:val="0"/>
              <w:marRight w:val="0"/>
              <w:marTop w:val="0"/>
              <w:marBottom w:val="0"/>
              <w:divBdr>
                <w:top w:val="none" w:sz="0" w:space="0" w:color="auto"/>
                <w:left w:val="none" w:sz="0" w:space="0" w:color="auto"/>
                <w:bottom w:val="none" w:sz="0" w:space="0" w:color="auto"/>
                <w:right w:val="none" w:sz="0" w:space="0" w:color="auto"/>
              </w:divBdr>
              <w:divsChild>
                <w:div w:id="1445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9524">
      <w:bodyDiv w:val="1"/>
      <w:marLeft w:val="0"/>
      <w:marRight w:val="0"/>
      <w:marTop w:val="0"/>
      <w:marBottom w:val="0"/>
      <w:divBdr>
        <w:top w:val="none" w:sz="0" w:space="0" w:color="auto"/>
        <w:left w:val="none" w:sz="0" w:space="0" w:color="auto"/>
        <w:bottom w:val="none" w:sz="0" w:space="0" w:color="auto"/>
        <w:right w:val="none" w:sz="0" w:space="0" w:color="auto"/>
      </w:divBdr>
      <w:divsChild>
        <w:div w:id="1075934285">
          <w:marLeft w:val="0"/>
          <w:marRight w:val="0"/>
          <w:marTop w:val="0"/>
          <w:marBottom w:val="0"/>
          <w:divBdr>
            <w:top w:val="none" w:sz="0" w:space="0" w:color="auto"/>
            <w:left w:val="none" w:sz="0" w:space="0" w:color="auto"/>
            <w:bottom w:val="none" w:sz="0" w:space="0" w:color="auto"/>
            <w:right w:val="none" w:sz="0" w:space="0" w:color="auto"/>
          </w:divBdr>
          <w:divsChild>
            <w:div w:id="719984121">
              <w:marLeft w:val="0"/>
              <w:marRight w:val="0"/>
              <w:marTop w:val="0"/>
              <w:marBottom w:val="0"/>
              <w:divBdr>
                <w:top w:val="none" w:sz="0" w:space="0" w:color="auto"/>
                <w:left w:val="none" w:sz="0" w:space="0" w:color="auto"/>
                <w:bottom w:val="none" w:sz="0" w:space="0" w:color="auto"/>
                <w:right w:val="none" w:sz="0" w:space="0" w:color="auto"/>
              </w:divBdr>
              <w:divsChild>
                <w:div w:id="986937637">
                  <w:marLeft w:val="0"/>
                  <w:marRight w:val="0"/>
                  <w:marTop w:val="0"/>
                  <w:marBottom w:val="0"/>
                  <w:divBdr>
                    <w:top w:val="none" w:sz="0" w:space="0" w:color="auto"/>
                    <w:left w:val="none" w:sz="0" w:space="0" w:color="auto"/>
                    <w:bottom w:val="none" w:sz="0" w:space="0" w:color="auto"/>
                    <w:right w:val="none" w:sz="0" w:space="0" w:color="auto"/>
                  </w:divBdr>
                </w:div>
              </w:divsChild>
            </w:div>
            <w:div w:id="815951838">
              <w:marLeft w:val="0"/>
              <w:marRight w:val="0"/>
              <w:marTop w:val="0"/>
              <w:marBottom w:val="0"/>
              <w:divBdr>
                <w:top w:val="none" w:sz="0" w:space="0" w:color="auto"/>
                <w:left w:val="none" w:sz="0" w:space="0" w:color="auto"/>
                <w:bottom w:val="none" w:sz="0" w:space="0" w:color="auto"/>
                <w:right w:val="none" w:sz="0" w:space="0" w:color="auto"/>
              </w:divBdr>
              <w:divsChild>
                <w:div w:id="1931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1726">
      <w:bodyDiv w:val="1"/>
      <w:marLeft w:val="0"/>
      <w:marRight w:val="0"/>
      <w:marTop w:val="0"/>
      <w:marBottom w:val="0"/>
      <w:divBdr>
        <w:top w:val="none" w:sz="0" w:space="0" w:color="auto"/>
        <w:left w:val="none" w:sz="0" w:space="0" w:color="auto"/>
        <w:bottom w:val="none" w:sz="0" w:space="0" w:color="auto"/>
        <w:right w:val="none" w:sz="0" w:space="0" w:color="auto"/>
      </w:divBdr>
      <w:divsChild>
        <w:div w:id="1242830778">
          <w:marLeft w:val="418"/>
          <w:marRight w:val="0"/>
          <w:marTop w:val="0"/>
          <w:marBottom w:val="0"/>
          <w:divBdr>
            <w:top w:val="none" w:sz="0" w:space="0" w:color="auto"/>
            <w:left w:val="none" w:sz="0" w:space="0" w:color="auto"/>
            <w:bottom w:val="none" w:sz="0" w:space="0" w:color="auto"/>
            <w:right w:val="none" w:sz="0" w:space="0" w:color="auto"/>
          </w:divBdr>
        </w:div>
        <w:div w:id="1734235385">
          <w:marLeft w:val="706"/>
          <w:marRight w:val="0"/>
          <w:marTop w:val="0"/>
          <w:marBottom w:val="0"/>
          <w:divBdr>
            <w:top w:val="none" w:sz="0" w:space="0" w:color="auto"/>
            <w:left w:val="none" w:sz="0" w:space="0" w:color="auto"/>
            <w:bottom w:val="none" w:sz="0" w:space="0" w:color="auto"/>
            <w:right w:val="none" w:sz="0" w:space="0" w:color="auto"/>
          </w:divBdr>
        </w:div>
        <w:div w:id="2013727203">
          <w:marLeft w:val="936"/>
          <w:marRight w:val="0"/>
          <w:marTop w:val="0"/>
          <w:marBottom w:val="0"/>
          <w:divBdr>
            <w:top w:val="none" w:sz="0" w:space="0" w:color="auto"/>
            <w:left w:val="none" w:sz="0" w:space="0" w:color="auto"/>
            <w:bottom w:val="none" w:sz="0" w:space="0" w:color="auto"/>
            <w:right w:val="none" w:sz="0" w:space="0" w:color="auto"/>
          </w:divBdr>
        </w:div>
      </w:divsChild>
    </w:div>
    <w:div w:id="1391541935">
      <w:bodyDiv w:val="1"/>
      <w:marLeft w:val="0"/>
      <w:marRight w:val="0"/>
      <w:marTop w:val="0"/>
      <w:marBottom w:val="0"/>
      <w:divBdr>
        <w:top w:val="none" w:sz="0" w:space="0" w:color="auto"/>
        <w:left w:val="none" w:sz="0" w:space="0" w:color="auto"/>
        <w:bottom w:val="none" w:sz="0" w:space="0" w:color="auto"/>
        <w:right w:val="none" w:sz="0" w:space="0" w:color="auto"/>
      </w:divBdr>
      <w:divsChild>
        <w:div w:id="758597806">
          <w:marLeft w:val="418"/>
          <w:marRight w:val="0"/>
          <w:marTop w:val="40"/>
          <w:marBottom w:val="80"/>
          <w:divBdr>
            <w:top w:val="none" w:sz="0" w:space="0" w:color="auto"/>
            <w:left w:val="none" w:sz="0" w:space="0" w:color="auto"/>
            <w:bottom w:val="none" w:sz="0" w:space="0" w:color="auto"/>
            <w:right w:val="none" w:sz="0" w:space="0" w:color="auto"/>
          </w:divBdr>
        </w:div>
      </w:divsChild>
    </w:div>
    <w:div w:id="1454984227">
      <w:bodyDiv w:val="1"/>
      <w:marLeft w:val="0"/>
      <w:marRight w:val="0"/>
      <w:marTop w:val="0"/>
      <w:marBottom w:val="0"/>
      <w:divBdr>
        <w:top w:val="none" w:sz="0" w:space="0" w:color="auto"/>
        <w:left w:val="none" w:sz="0" w:space="0" w:color="auto"/>
        <w:bottom w:val="none" w:sz="0" w:space="0" w:color="auto"/>
        <w:right w:val="none" w:sz="0" w:space="0" w:color="auto"/>
      </w:divBdr>
      <w:divsChild>
        <w:div w:id="1101796876">
          <w:marLeft w:val="893"/>
          <w:marRight w:val="0"/>
          <w:marTop w:val="240"/>
          <w:marBottom w:val="40"/>
          <w:divBdr>
            <w:top w:val="none" w:sz="0" w:space="0" w:color="auto"/>
            <w:left w:val="none" w:sz="0" w:space="0" w:color="auto"/>
            <w:bottom w:val="none" w:sz="0" w:space="0" w:color="auto"/>
            <w:right w:val="none" w:sz="0" w:space="0" w:color="auto"/>
          </w:divBdr>
        </w:div>
        <w:div w:id="217017405">
          <w:marLeft w:val="1051"/>
          <w:marRight w:val="0"/>
          <w:marTop w:val="40"/>
          <w:marBottom w:val="80"/>
          <w:divBdr>
            <w:top w:val="none" w:sz="0" w:space="0" w:color="auto"/>
            <w:left w:val="none" w:sz="0" w:space="0" w:color="auto"/>
            <w:bottom w:val="none" w:sz="0" w:space="0" w:color="auto"/>
            <w:right w:val="none" w:sz="0" w:space="0" w:color="auto"/>
          </w:divBdr>
        </w:div>
        <w:div w:id="7685829">
          <w:marLeft w:val="1051"/>
          <w:marRight w:val="0"/>
          <w:marTop w:val="40"/>
          <w:marBottom w:val="80"/>
          <w:divBdr>
            <w:top w:val="none" w:sz="0" w:space="0" w:color="auto"/>
            <w:left w:val="none" w:sz="0" w:space="0" w:color="auto"/>
            <w:bottom w:val="none" w:sz="0" w:space="0" w:color="auto"/>
            <w:right w:val="none" w:sz="0" w:space="0" w:color="auto"/>
          </w:divBdr>
        </w:div>
        <w:div w:id="969895709">
          <w:marLeft w:val="1051"/>
          <w:marRight w:val="0"/>
          <w:marTop w:val="40"/>
          <w:marBottom w:val="80"/>
          <w:divBdr>
            <w:top w:val="none" w:sz="0" w:space="0" w:color="auto"/>
            <w:left w:val="none" w:sz="0" w:space="0" w:color="auto"/>
            <w:bottom w:val="none" w:sz="0" w:space="0" w:color="auto"/>
            <w:right w:val="none" w:sz="0" w:space="0" w:color="auto"/>
          </w:divBdr>
        </w:div>
        <w:div w:id="1972712814">
          <w:marLeft w:val="1051"/>
          <w:marRight w:val="0"/>
          <w:marTop w:val="40"/>
          <w:marBottom w:val="80"/>
          <w:divBdr>
            <w:top w:val="none" w:sz="0" w:space="0" w:color="auto"/>
            <w:left w:val="none" w:sz="0" w:space="0" w:color="auto"/>
            <w:bottom w:val="none" w:sz="0" w:space="0" w:color="auto"/>
            <w:right w:val="none" w:sz="0" w:space="0" w:color="auto"/>
          </w:divBdr>
        </w:div>
        <w:div w:id="1650478434">
          <w:marLeft w:val="1051"/>
          <w:marRight w:val="0"/>
          <w:marTop w:val="40"/>
          <w:marBottom w:val="80"/>
          <w:divBdr>
            <w:top w:val="none" w:sz="0" w:space="0" w:color="auto"/>
            <w:left w:val="none" w:sz="0" w:space="0" w:color="auto"/>
            <w:bottom w:val="none" w:sz="0" w:space="0" w:color="auto"/>
            <w:right w:val="none" w:sz="0" w:space="0" w:color="auto"/>
          </w:divBdr>
        </w:div>
      </w:divsChild>
    </w:div>
    <w:div w:id="1482960398">
      <w:bodyDiv w:val="1"/>
      <w:marLeft w:val="0"/>
      <w:marRight w:val="0"/>
      <w:marTop w:val="0"/>
      <w:marBottom w:val="0"/>
      <w:divBdr>
        <w:top w:val="none" w:sz="0" w:space="0" w:color="auto"/>
        <w:left w:val="none" w:sz="0" w:space="0" w:color="auto"/>
        <w:bottom w:val="none" w:sz="0" w:space="0" w:color="auto"/>
        <w:right w:val="none" w:sz="0" w:space="0" w:color="auto"/>
      </w:divBdr>
      <w:divsChild>
        <w:div w:id="1092436885">
          <w:marLeft w:val="0"/>
          <w:marRight w:val="0"/>
          <w:marTop w:val="0"/>
          <w:marBottom w:val="0"/>
          <w:divBdr>
            <w:top w:val="none" w:sz="0" w:space="0" w:color="auto"/>
            <w:left w:val="none" w:sz="0" w:space="0" w:color="auto"/>
            <w:bottom w:val="none" w:sz="0" w:space="0" w:color="auto"/>
            <w:right w:val="none" w:sz="0" w:space="0" w:color="auto"/>
          </w:divBdr>
          <w:divsChild>
            <w:div w:id="1113328556">
              <w:marLeft w:val="0"/>
              <w:marRight w:val="0"/>
              <w:marTop w:val="0"/>
              <w:marBottom w:val="0"/>
              <w:divBdr>
                <w:top w:val="none" w:sz="0" w:space="0" w:color="auto"/>
                <w:left w:val="none" w:sz="0" w:space="0" w:color="auto"/>
                <w:bottom w:val="none" w:sz="0" w:space="0" w:color="auto"/>
                <w:right w:val="none" w:sz="0" w:space="0" w:color="auto"/>
              </w:divBdr>
              <w:divsChild>
                <w:div w:id="15961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6483">
      <w:bodyDiv w:val="1"/>
      <w:marLeft w:val="0"/>
      <w:marRight w:val="0"/>
      <w:marTop w:val="0"/>
      <w:marBottom w:val="0"/>
      <w:divBdr>
        <w:top w:val="none" w:sz="0" w:space="0" w:color="auto"/>
        <w:left w:val="none" w:sz="0" w:space="0" w:color="auto"/>
        <w:bottom w:val="none" w:sz="0" w:space="0" w:color="auto"/>
        <w:right w:val="none" w:sz="0" w:space="0" w:color="auto"/>
      </w:divBdr>
      <w:divsChild>
        <w:div w:id="669604105">
          <w:marLeft w:val="0"/>
          <w:marRight w:val="0"/>
          <w:marTop w:val="0"/>
          <w:marBottom w:val="0"/>
          <w:divBdr>
            <w:top w:val="none" w:sz="0" w:space="0" w:color="auto"/>
            <w:left w:val="none" w:sz="0" w:space="0" w:color="auto"/>
            <w:bottom w:val="none" w:sz="0" w:space="0" w:color="auto"/>
            <w:right w:val="none" w:sz="0" w:space="0" w:color="auto"/>
          </w:divBdr>
          <w:divsChild>
            <w:div w:id="850800491">
              <w:marLeft w:val="0"/>
              <w:marRight w:val="0"/>
              <w:marTop w:val="0"/>
              <w:marBottom w:val="0"/>
              <w:divBdr>
                <w:top w:val="none" w:sz="0" w:space="0" w:color="auto"/>
                <w:left w:val="none" w:sz="0" w:space="0" w:color="auto"/>
                <w:bottom w:val="none" w:sz="0" w:space="0" w:color="auto"/>
                <w:right w:val="none" w:sz="0" w:space="0" w:color="auto"/>
              </w:divBdr>
              <w:divsChild>
                <w:div w:id="867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3978">
      <w:bodyDiv w:val="1"/>
      <w:marLeft w:val="0"/>
      <w:marRight w:val="0"/>
      <w:marTop w:val="0"/>
      <w:marBottom w:val="0"/>
      <w:divBdr>
        <w:top w:val="none" w:sz="0" w:space="0" w:color="auto"/>
        <w:left w:val="none" w:sz="0" w:space="0" w:color="auto"/>
        <w:bottom w:val="none" w:sz="0" w:space="0" w:color="auto"/>
        <w:right w:val="none" w:sz="0" w:space="0" w:color="auto"/>
      </w:divBdr>
      <w:divsChild>
        <w:div w:id="1365208374">
          <w:marLeft w:val="0"/>
          <w:marRight w:val="0"/>
          <w:marTop w:val="0"/>
          <w:marBottom w:val="0"/>
          <w:divBdr>
            <w:top w:val="none" w:sz="0" w:space="0" w:color="auto"/>
            <w:left w:val="none" w:sz="0" w:space="0" w:color="auto"/>
            <w:bottom w:val="none" w:sz="0" w:space="0" w:color="auto"/>
            <w:right w:val="none" w:sz="0" w:space="0" w:color="auto"/>
          </w:divBdr>
          <w:divsChild>
            <w:div w:id="710301801">
              <w:marLeft w:val="0"/>
              <w:marRight w:val="0"/>
              <w:marTop w:val="0"/>
              <w:marBottom w:val="0"/>
              <w:divBdr>
                <w:top w:val="none" w:sz="0" w:space="0" w:color="auto"/>
                <w:left w:val="none" w:sz="0" w:space="0" w:color="auto"/>
                <w:bottom w:val="none" w:sz="0" w:space="0" w:color="auto"/>
                <w:right w:val="none" w:sz="0" w:space="0" w:color="auto"/>
              </w:divBdr>
              <w:divsChild>
                <w:div w:id="5887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70395">
      <w:bodyDiv w:val="1"/>
      <w:marLeft w:val="0"/>
      <w:marRight w:val="0"/>
      <w:marTop w:val="0"/>
      <w:marBottom w:val="0"/>
      <w:divBdr>
        <w:top w:val="none" w:sz="0" w:space="0" w:color="auto"/>
        <w:left w:val="none" w:sz="0" w:space="0" w:color="auto"/>
        <w:bottom w:val="none" w:sz="0" w:space="0" w:color="auto"/>
        <w:right w:val="none" w:sz="0" w:space="0" w:color="auto"/>
      </w:divBdr>
      <w:divsChild>
        <w:div w:id="567225816">
          <w:marLeft w:val="0"/>
          <w:marRight w:val="0"/>
          <w:marTop w:val="0"/>
          <w:marBottom w:val="0"/>
          <w:divBdr>
            <w:top w:val="none" w:sz="0" w:space="0" w:color="auto"/>
            <w:left w:val="none" w:sz="0" w:space="0" w:color="auto"/>
            <w:bottom w:val="none" w:sz="0" w:space="0" w:color="auto"/>
            <w:right w:val="none" w:sz="0" w:space="0" w:color="auto"/>
          </w:divBdr>
          <w:divsChild>
            <w:div w:id="2057272560">
              <w:marLeft w:val="0"/>
              <w:marRight w:val="0"/>
              <w:marTop w:val="0"/>
              <w:marBottom w:val="0"/>
              <w:divBdr>
                <w:top w:val="none" w:sz="0" w:space="0" w:color="auto"/>
                <w:left w:val="none" w:sz="0" w:space="0" w:color="auto"/>
                <w:bottom w:val="none" w:sz="0" w:space="0" w:color="auto"/>
                <w:right w:val="none" w:sz="0" w:space="0" w:color="auto"/>
              </w:divBdr>
              <w:divsChild>
                <w:div w:id="1567257454">
                  <w:marLeft w:val="0"/>
                  <w:marRight w:val="0"/>
                  <w:marTop w:val="0"/>
                  <w:marBottom w:val="0"/>
                  <w:divBdr>
                    <w:top w:val="none" w:sz="0" w:space="0" w:color="auto"/>
                    <w:left w:val="none" w:sz="0" w:space="0" w:color="auto"/>
                    <w:bottom w:val="none" w:sz="0" w:space="0" w:color="auto"/>
                    <w:right w:val="none" w:sz="0" w:space="0" w:color="auto"/>
                  </w:divBdr>
                  <w:divsChild>
                    <w:div w:id="9771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0273">
      <w:bodyDiv w:val="1"/>
      <w:marLeft w:val="0"/>
      <w:marRight w:val="0"/>
      <w:marTop w:val="0"/>
      <w:marBottom w:val="0"/>
      <w:divBdr>
        <w:top w:val="none" w:sz="0" w:space="0" w:color="auto"/>
        <w:left w:val="none" w:sz="0" w:space="0" w:color="auto"/>
        <w:bottom w:val="none" w:sz="0" w:space="0" w:color="auto"/>
        <w:right w:val="none" w:sz="0" w:space="0" w:color="auto"/>
      </w:divBdr>
      <w:divsChild>
        <w:div w:id="1393430521">
          <w:marLeft w:val="547"/>
          <w:marRight w:val="0"/>
          <w:marTop w:val="240"/>
          <w:marBottom w:val="40"/>
          <w:divBdr>
            <w:top w:val="none" w:sz="0" w:space="0" w:color="auto"/>
            <w:left w:val="none" w:sz="0" w:space="0" w:color="auto"/>
            <w:bottom w:val="none" w:sz="0" w:space="0" w:color="auto"/>
            <w:right w:val="none" w:sz="0" w:space="0" w:color="auto"/>
          </w:divBdr>
        </w:div>
        <w:div w:id="12533123">
          <w:marLeft w:val="418"/>
          <w:marRight w:val="0"/>
          <w:marTop w:val="40"/>
          <w:marBottom w:val="80"/>
          <w:divBdr>
            <w:top w:val="none" w:sz="0" w:space="0" w:color="auto"/>
            <w:left w:val="none" w:sz="0" w:space="0" w:color="auto"/>
            <w:bottom w:val="none" w:sz="0" w:space="0" w:color="auto"/>
            <w:right w:val="none" w:sz="0" w:space="0" w:color="auto"/>
          </w:divBdr>
        </w:div>
        <w:div w:id="1044599741">
          <w:marLeft w:val="418"/>
          <w:marRight w:val="0"/>
          <w:marTop w:val="40"/>
          <w:marBottom w:val="80"/>
          <w:divBdr>
            <w:top w:val="none" w:sz="0" w:space="0" w:color="auto"/>
            <w:left w:val="none" w:sz="0" w:space="0" w:color="auto"/>
            <w:bottom w:val="none" w:sz="0" w:space="0" w:color="auto"/>
            <w:right w:val="none" w:sz="0" w:space="0" w:color="auto"/>
          </w:divBdr>
        </w:div>
        <w:div w:id="1114251128">
          <w:marLeft w:val="418"/>
          <w:marRight w:val="0"/>
          <w:marTop w:val="40"/>
          <w:marBottom w:val="80"/>
          <w:divBdr>
            <w:top w:val="none" w:sz="0" w:space="0" w:color="auto"/>
            <w:left w:val="none" w:sz="0" w:space="0" w:color="auto"/>
            <w:bottom w:val="none" w:sz="0" w:space="0" w:color="auto"/>
            <w:right w:val="none" w:sz="0" w:space="0" w:color="auto"/>
          </w:divBdr>
        </w:div>
        <w:div w:id="872695101">
          <w:marLeft w:val="547"/>
          <w:marRight w:val="0"/>
          <w:marTop w:val="240"/>
          <w:marBottom w:val="40"/>
          <w:divBdr>
            <w:top w:val="none" w:sz="0" w:space="0" w:color="auto"/>
            <w:left w:val="none" w:sz="0" w:space="0" w:color="auto"/>
            <w:bottom w:val="none" w:sz="0" w:space="0" w:color="auto"/>
            <w:right w:val="none" w:sz="0" w:space="0" w:color="auto"/>
          </w:divBdr>
        </w:div>
        <w:div w:id="617300573">
          <w:marLeft w:val="1051"/>
          <w:marRight w:val="0"/>
          <w:marTop w:val="40"/>
          <w:marBottom w:val="80"/>
          <w:divBdr>
            <w:top w:val="none" w:sz="0" w:space="0" w:color="auto"/>
            <w:left w:val="none" w:sz="0" w:space="0" w:color="auto"/>
            <w:bottom w:val="none" w:sz="0" w:space="0" w:color="auto"/>
            <w:right w:val="none" w:sz="0" w:space="0" w:color="auto"/>
          </w:divBdr>
        </w:div>
        <w:div w:id="328599824">
          <w:marLeft w:val="1339"/>
          <w:marRight w:val="0"/>
          <w:marTop w:val="40"/>
          <w:marBottom w:val="80"/>
          <w:divBdr>
            <w:top w:val="none" w:sz="0" w:space="0" w:color="auto"/>
            <w:left w:val="none" w:sz="0" w:space="0" w:color="auto"/>
            <w:bottom w:val="none" w:sz="0" w:space="0" w:color="auto"/>
            <w:right w:val="none" w:sz="0" w:space="0" w:color="auto"/>
          </w:divBdr>
        </w:div>
        <w:div w:id="867527797">
          <w:marLeft w:val="418"/>
          <w:marRight w:val="0"/>
          <w:marTop w:val="40"/>
          <w:marBottom w:val="80"/>
          <w:divBdr>
            <w:top w:val="none" w:sz="0" w:space="0" w:color="auto"/>
            <w:left w:val="none" w:sz="0" w:space="0" w:color="auto"/>
            <w:bottom w:val="none" w:sz="0" w:space="0" w:color="auto"/>
            <w:right w:val="none" w:sz="0" w:space="0" w:color="auto"/>
          </w:divBdr>
        </w:div>
      </w:divsChild>
    </w:div>
    <w:div w:id="1771317527">
      <w:bodyDiv w:val="1"/>
      <w:marLeft w:val="0"/>
      <w:marRight w:val="0"/>
      <w:marTop w:val="0"/>
      <w:marBottom w:val="0"/>
      <w:divBdr>
        <w:top w:val="none" w:sz="0" w:space="0" w:color="auto"/>
        <w:left w:val="none" w:sz="0" w:space="0" w:color="auto"/>
        <w:bottom w:val="none" w:sz="0" w:space="0" w:color="auto"/>
        <w:right w:val="none" w:sz="0" w:space="0" w:color="auto"/>
      </w:divBdr>
    </w:div>
    <w:div w:id="1797526545">
      <w:bodyDiv w:val="1"/>
      <w:marLeft w:val="0"/>
      <w:marRight w:val="0"/>
      <w:marTop w:val="0"/>
      <w:marBottom w:val="0"/>
      <w:divBdr>
        <w:top w:val="none" w:sz="0" w:space="0" w:color="auto"/>
        <w:left w:val="none" w:sz="0" w:space="0" w:color="auto"/>
        <w:bottom w:val="none" w:sz="0" w:space="0" w:color="auto"/>
        <w:right w:val="none" w:sz="0" w:space="0" w:color="auto"/>
      </w:divBdr>
      <w:divsChild>
        <w:div w:id="504171717">
          <w:marLeft w:val="0"/>
          <w:marRight w:val="0"/>
          <w:marTop w:val="0"/>
          <w:marBottom w:val="0"/>
          <w:divBdr>
            <w:top w:val="none" w:sz="0" w:space="0" w:color="auto"/>
            <w:left w:val="none" w:sz="0" w:space="0" w:color="auto"/>
            <w:bottom w:val="none" w:sz="0" w:space="0" w:color="auto"/>
            <w:right w:val="none" w:sz="0" w:space="0" w:color="auto"/>
          </w:divBdr>
          <w:divsChild>
            <w:div w:id="2007125799">
              <w:marLeft w:val="0"/>
              <w:marRight w:val="0"/>
              <w:marTop w:val="0"/>
              <w:marBottom w:val="0"/>
              <w:divBdr>
                <w:top w:val="none" w:sz="0" w:space="0" w:color="auto"/>
                <w:left w:val="none" w:sz="0" w:space="0" w:color="auto"/>
                <w:bottom w:val="none" w:sz="0" w:space="0" w:color="auto"/>
                <w:right w:val="none" w:sz="0" w:space="0" w:color="auto"/>
              </w:divBdr>
              <w:divsChild>
                <w:div w:id="197595317">
                  <w:marLeft w:val="0"/>
                  <w:marRight w:val="0"/>
                  <w:marTop w:val="0"/>
                  <w:marBottom w:val="0"/>
                  <w:divBdr>
                    <w:top w:val="none" w:sz="0" w:space="0" w:color="auto"/>
                    <w:left w:val="none" w:sz="0" w:space="0" w:color="auto"/>
                    <w:bottom w:val="none" w:sz="0" w:space="0" w:color="auto"/>
                    <w:right w:val="none" w:sz="0" w:space="0" w:color="auto"/>
                  </w:divBdr>
                  <w:divsChild>
                    <w:div w:id="18795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19926">
      <w:bodyDiv w:val="1"/>
      <w:marLeft w:val="0"/>
      <w:marRight w:val="0"/>
      <w:marTop w:val="0"/>
      <w:marBottom w:val="0"/>
      <w:divBdr>
        <w:top w:val="none" w:sz="0" w:space="0" w:color="auto"/>
        <w:left w:val="none" w:sz="0" w:space="0" w:color="auto"/>
        <w:bottom w:val="none" w:sz="0" w:space="0" w:color="auto"/>
        <w:right w:val="none" w:sz="0" w:space="0" w:color="auto"/>
      </w:divBdr>
      <w:divsChild>
        <w:div w:id="971911183">
          <w:marLeft w:val="547"/>
          <w:marRight w:val="0"/>
          <w:marTop w:val="240"/>
          <w:marBottom w:val="40"/>
          <w:divBdr>
            <w:top w:val="none" w:sz="0" w:space="0" w:color="auto"/>
            <w:left w:val="none" w:sz="0" w:space="0" w:color="auto"/>
            <w:bottom w:val="none" w:sz="0" w:space="0" w:color="auto"/>
            <w:right w:val="none" w:sz="0" w:space="0" w:color="auto"/>
          </w:divBdr>
        </w:div>
        <w:div w:id="1910453818">
          <w:marLeft w:val="706"/>
          <w:marRight w:val="0"/>
          <w:marTop w:val="40"/>
          <w:marBottom w:val="80"/>
          <w:divBdr>
            <w:top w:val="none" w:sz="0" w:space="0" w:color="auto"/>
            <w:left w:val="none" w:sz="0" w:space="0" w:color="auto"/>
            <w:bottom w:val="none" w:sz="0" w:space="0" w:color="auto"/>
            <w:right w:val="none" w:sz="0" w:space="0" w:color="auto"/>
          </w:divBdr>
        </w:div>
        <w:div w:id="541600271">
          <w:marLeft w:val="706"/>
          <w:marRight w:val="0"/>
          <w:marTop w:val="40"/>
          <w:marBottom w:val="80"/>
          <w:divBdr>
            <w:top w:val="none" w:sz="0" w:space="0" w:color="auto"/>
            <w:left w:val="none" w:sz="0" w:space="0" w:color="auto"/>
            <w:bottom w:val="none" w:sz="0" w:space="0" w:color="auto"/>
            <w:right w:val="none" w:sz="0" w:space="0" w:color="auto"/>
          </w:divBdr>
        </w:div>
        <w:div w:id="876746571">
          <w:marLeft w:val="547"/>
          <w:marRight w:val="0"/>
          <w:marTop w:val="240"/>
          <w:marBottom w:val="40"/>
          <w:divBdr>
            <w:top w:val="none" w:sz="0" w:space="0" w:color="auto"/>
            <w:left w:val="none" w:sz="0" w:space="0" w:color="auto"/>
            <w:bottom w:val="none" w:sz="0" w:space="0" w:color="auto"/>
            <w:right w:val="none" w:sz="0" w:space="0" w:color="auto"/>
          </w:divBdr>
        </w:div>
        <w:div w:id="692994660">
          <w:marLeft w:val="706"/>
          <w:marRight w:val="0"/>
          <w:marTop w:val="40"/>
          <w:marBottom w:val="80"/>
          <w:divBdr>
            <w:top w:val="none" w:sz="0" w:space="0" w:color="auto"/>
            <w:left w:val="none" w:sz="0" w:space="0" w:color="auto"/>
            <w:bottom w:val="none" w:sz="0" w:space="0" w:color="auto"/>
            <w:right w:val="none" w:sz="0" w:space="0" w:color="auto"/>
          </w:divBdr>
        </w:div>
        <w:div w:id="444662176">
          <w:marLeft w:val="706"/>
          <w:marRight w:val="0"/>
          <w:marTop w:val="40"/>
          <w:marBottom w:val="80"/>
          <w:divBdr>
            <w:top w:val="none" w:sz="0" w:space="0" w:color="auto"/>
            <w:left w:val="none" w:sz="0" w:space="0" w:color="auto"/>
            <w:bottom w:val="none" w:sz="0" w:space="0" w:color="auto"/>
            <w:right w:val="none" w:sz="0" w:space="0" w:color="auto"/>
          </w:divBdr>
        </w:div>
        <w:div w:id="1811366299">
          <w:marLeft w:val="706"/>
          <w:marRight w:val="0"/>
          <w:marTop w:val="40"/>
          <w:marBottom w:val="80"/>
          <w:divBdr>
            <w:top w:val="none" w:sz="0" w:space="0" w:color="auto"/>
            <w:left w:val="none" w:sz="0" w:space="0" w:color="auto"/>
            <w:bottom w:val="none" w:sz="0" w:space="0" w:color="auto"/>
            <w:right w:val="none" w:sz="0" w:space="0" w:color="auto"/>
          </w:divBdr>
        </w:div>
        <w:div w:id="771053846">
          <w:marLeft w:val="706"/>
          <w:marRight w:val="0"/>
          <w:marTop w:val="40"/>
          <w:marBottom w:val="80"/>
          <w:divBdr>
            <w:top w:val="none" w:sz="0" w:space="0" w:color="auto"/>
            <w:left w:val="none" w:sz="0" w:space="0" w:color="auto"/>
            <w:bottom w:val="none" w:sz="0" w:space="0" w:color="auto"/>
            <w:right w:val="none" w:sz="0" w:space="0" w:color="auto"/>
          </w:divBdr>
        </w:div>
        <w:div w:id="1982417538">
          <w:marLeft w:val="936"/>
          <w:marRight w:val="0"/>
          <w:marTop w:val="40"/>
          <w:marBottom w:val="80"/>
          <w:divBdr>
            <w:top w:val="none" w:sz="0" w:space="0" w:color="auto"/>
            <w:left w:val="none" w:sz="0" w:space="0" w:color="auto"/>
            <w:bottom w:val="none" w:sz="0" w:space="0" w:color="auto"/>
            <w:right w:val="none" w:sz="0" w:space="0" w:color="auto"/>
          </w:divBdr>
        </w:div>
        <w:div w:id="1112171166">
          <w:marLeft w:val="706"/>
          <w:marRight w:val="0"/>
          <w:marTop w:val="40"/>
          <w:marBottom w:val="80"/>
          <w:divBdr>
            <w:top w:val="none" w:sz="0" w:space="0" w:color="auto"/>
            <w:left w:val="none" w:sz="0" w:space="0" w:color="auto"/>
            <w:bottom w:val="none" w:sz="0" w:space="0" w:color="auto"/>
            <w:right w:val="none" w:sz="0" w:space="0" w:color="auto"/>
          </w:divBdr>
        </w:div>
      </w:divsChild>
    </w:div>
    <w:div w:id="1962681943">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sChild>
        <w:div w:id="1446079195">
          <w:marLeft w:val="0"/>
          <w:marRight w:val="0"/>
          <w:marTop w:val="0"/>
          <w:marBottom w:val="0"/>
          <w:divBdr>
            <w:top w:val="none" w:sz="0" w:space="0" w:color="auto"/>
            <w:left w:val="none" w:sz="0" w:space="0" w:color="auto"/>
            <w:bottom w:val="none" w:sz="0" w:space="0" w:color="auto"/>
            <w:right w:val="none" w:sz="0" w:space="0" w:color="auto"/>
          </w:divBdr>
          <w:divsChild>
            <w:div w:id="1413889044">
              <w:marLeft w:val="0"/>
              <w:marRight w:val="0"/>
              <w:marTop w:val="0"/>
              <w:marBottom w:val="0"/>
              <w:divBdr>
                <w:top w:val="none" w:sz="0" w:space="0" w:color="auto"/>
                <w:left w:val="none" w:sz="0" w:space="0" w:color="auto"/>
                <w:bottom w:val="none" w:sz="0" w:space="0" w:color="auto"/>
                <w:right w:val="none" w:sz="0" w:space="0" w:color="auto"/>
              </w:divBdr>
              <w:divsChild>
                <w:div w:id="13771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2129">
      <w:bodyDiv w:val="1"/>
      <w:marLeft w:val="0"/>
      <w:marRight w:val="0"/>
      <w:marTop w:val="0"/>
      <w:marBottom w:val="0"/>
      <w:divBdr>
        <w:top w:val="none" w:sz="0" w:space="0" w:color="auto"/>
        <w:left w:val="none" w:sz="0" w:space="0" w:color="auto"/>
        <w:bottom w:val="none" w:sz="0" w:space="0" w:color="auto"/>
        <w:right w:val="none" w:sz="0" w:space="0" w:color="auto"/>
      </w:divBdr>
      <w:divsChild>
        <w:div w:id="2026513989">
          <w:marLeft w:val="547"/>
          <w:marRight w:val="0"/>
          <w:marTop w:val="240"/>
          <w:marBottom w:val="40"/>
          <w:divBdr>
            <w:top w:val="none" w:sz="0" w:space="0" w:color="auto"/>
            <w:left w:val="none" w:sz="0" w:space="0" w:color="auto"/>
            <w:bottom w:val="none" w:sz="0" w:space="0" w:color="auto"/>
            <w:right w:val="none" w:sz="0" w:space="0" w:color="auto"/>
          </w:divBdr>
        </w:div>
        <w:div w:id="1523935229">
          <w:marLeft w:val="418"/>
          <w:marRight w:val="0"/>
          <w:marTop w:val="40"/>
          <w:marBottom w:val="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lobocan.iarc.fr/factsheets/cancers/breas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microsoft.com/office/2007/relationships/hdphoto" Target="media/hdphoto1.wdp"/><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3197</Words>
  <Characters>17264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Relocc – protocolo estudo – versão 1.0</dc:creator>
  <dc:description/>
  <cp:lastModifiedBy>Microsoft Office User</cp:lastModifiedBy>
  <cp:revision>12</cp:revision>
  <cp:lastPrinted>2020-06-08T16:51:00Z</cp:lastPrinted>
  <dcterms:created xsi:type="dcterms:W3CDTF">2021-04-03T22:17:00Z</dcterms:created>
  <dcterms:modified xsi:type="dcterms:W3CDTF">2021-08-07T22:02:00Z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